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6D9" w:rsidRPr="006B36D9" w:rsidRDefault="006B36D9" w:rsidP="006B36D9">
      <w:pPr>
        <w:widowControl/>
        <w:autoSpaceDE/>
        <w:autoSpaceDN/>
        <w:spacing w:after="160" w:line="360" w:lineRule="auto"/>
        <w:jc w:val="center"/>
        <w:rPr>
          <w:rFonts w:ascii="Tahoma" w:eastAsia="Calibri" w:hAnsi="Tahoma" w:cs="Tahoma"/>
          <w:b/>
          <w:bCs/>
          <w:color w:val="000000"/>
          <w:sz w:val="28"/>
          <w:szCs w:val="28"/>
          <w:lang w:val="es-MX" w:eastAsia="es-MX"/>
        </w:rPr>
        <w:sectPr w:rsidR="006B36D9" w:rsidRPr="006B36D9" w:rsidSect="00921C41">
          <w:footerReference w:type="even" r:id="rId8"/>
          <w:footerReference w:type="default" r:id="rId9"/>
          <w:headerReference w:type="first" r:id="rId10"/>
          <w:pgSz w:w="12240" w:h="15840" w:code="1"/>
          <w:pgMar w:top="1701" w:right="1134" w:bottom="1418" w:left="1985" w:header="720" w:footer="720" w:gutter="0"/>
          <w:cols w:space="720"/>
        </w:sectPr>
      </w:pPr>
      <w:r w:rsidRPr="006B36D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3360" behindDoc="0" locked="0" layoutInCell="1" allowOverlap="1" wp14:anchorId="38489FB5" wp14:editId="5523C49C">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C41" w:rsidRPr="0088400D" w:rsidRDefault="00921C41" w:rsidP="006B36D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89FB5"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921C41" w:rsidRPr="0088400D" w:rsidRDefault="00921C41" w:rsidP="006B36D9">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6B36D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1312" behindDoc="0" locked="0" layoutInCell="1" allowOverlap="1" wp14:anchorId="583A770D" wp14:editId="55F61A84">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C41" w:rsidRPr="00FA079B" w:rsidRDefault="00921C41" w:rsidP="006B36D9">
                            <w:pPr>
                              <w:jc w:val="center"/>
                              <w:rPr>
                                <w:rFonts w:ascii="Century" w:hAnsi="Century" w:cs="Arial"/>
                              </w:rPr>
                            </w:pPr>
                          </w:p>
                          <w:p w:rsidR="00921C41" w:rsidRPr="00D1489C" w:rsidRDefault="00921C41" w:rsidP="006B36D9">
                            <w:pPr>
                              <w:pStyle w:val="NormalWeb"/>
                              <w:spacing w:before="0" w:after="0" w:line="480" w:lineRule="auto"/>
                              <w:jc w:val="center"/>
                              <w:rPr>
                                <w:b/>
                                <w:sz w:val="60"/>
                                <w:szCs w:val="60"/>
                              </w:rPr>
                            </w:pPr>
                            <w:r>
                              <w:rPr>
                                <w:rFonts w:ascii="Tahoma" w:hAnsi="Tahoma" w:cs="Tahoma"/>
                                <w:b/>
                                <w:sz w:val="60"/>
                                <w:szCs w:val="60"/>
                              </w:rPr>
                              <w:t>LEY DE INGRESOS DEL MUNICIPIO DE SANTA ELENA,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A770D"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21C41" w:rsidRPr="00FA079B" w:rsidRDefault="00921C41" w:rsidP="006B36D9">
                      <w:pPr>
                        <w:jc w:val="center"/>
                        <w:rPr>
                          <w:rFonts w:ascii="Century" w:hAnsi="Century" w:cs="Arial"/>
                        </w:rPr>
                      </w:pPr>
                    </w:p>
                    <w:p w:rsidR="00921C41" w:rsidRPr="00D1489C" w:rsidRDefault="00921C41" w:rsidP="006B36D9">
                      <w:pPr>
                        <w:pStyle w:val="NormalWeb"/>
                        <w:spacing w:before="0" w:after="0" w:line="480" w:lineRule="auto"/>
                        <w:jc w:val="center"/>
                        <w:rPr>
                          <w:b/>
                          <w:sz w:val="60"/>
                          <w:szCs w:val="60"/>
                        </w:rPr>
                      </w:pPr>
                      <w:r>
                        <w:rPr>
                          <w:rFonts w:ascii="Tahoma" w:hAnsi="Tahoma" w:cs="Tahoma"/>
                          <w:b/>
                          <w:sz w:val="60"/>
                          <w:szCs w:val="60"/>
                        </w:rPr>
                        <w:t>LEY DE INGRESOS DEL MUNICIPIO DE SANTA ELENA, YUCATÁN</w:t>
                      </w:r>
                    </w:p>
                  </w:txbxContent>
                </v:textbox>
              </v:shape>
            </w:pict>
          </mc:Fallback>
        </mc:AlternateContent>
      </w:r>
      <w:r w:rsidRPr="006B36D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2336" behindDoc="0" locked="0" layoutInCell="1" allowOverlap="1" wp14:anchorId="5D643043" wp14:editId="679C7346">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C41" w:rsidRPr="00B92488" w:rsidRDefault="00921C41" w:rsidP="006B36D9">
                            <w:pPr>
                              <w:jc w:val="center"/>
                              <w:rPr>
                                <w:b/>
                              </w:rPr>
                            </w:pPr>
                          </w:p>
                          <w:p w:rsidR="00921C41" w:rsidRDefault="00921C41" w:rsidP="006B36D9">
                            <w:pPr>
                              <w:jc w:val="center"/>
                              <w:rPr>
                                <w:rFonts w:ascii="Century" w:hAnsi="Century"/>
                                <w:b/>
                                <w:sz w:val="30"/>
                                <w:szCs w:val="30"/>
                              </w:rPr>
                            </w:pPr>
                            <w:r>
                              <w:rPr>
                                <w:rFonts w:ascii="Century" w:hAnsi="Century"/>
                                <w:b/>
                                <w:sz w:val="30"/>
                                <w:szCs w:val="30"/>
                              </w:rPr>
                              <w:t xml:space="preserve">SECRETARÍA GENERAL DEL </w:t>
                            </w:r>
                          </w:p>
                          <w:p w:rsidR="00921C41" w:rsidRPr="00A63A96" w:rsidRDefault="00921C41" w:rsidP="006B36D9">
                            <w:pPr>
                              <w:jc w:val="center"/>
                              <w:rPr>
                                <w:rFonts w:ascii="Century" w:hAnsi="Century"/>
                                <w:b/>
                                <w:sz w:val="30"/>
                                <w:szCs w:val="30"/>
                              </w:rPr>
                            </w:pPr>
                            <w:r>
                              <w:rPr>
                                <w:rFonts w:ascii="Century" w:hAnsi="Century"/>
                                <w:b/>
                                <w:sz w:val="30"/>
                                <w:szCs w:val="30"/>
                              </w:rPr>
                              <w:t>PODER LEGISLATIVO</w:t>
                            </w:r>
                          </w:p>
                          <w:p w:rsidR="00921C41" w:rsidRDefault="00921C41" w:rsidP="006B36D9">
                            <w:pPr>
                              <w:jc w:val="center"/>
                              <w:rPr>
                                <w:rFonts w:ascii="Century" w:hAnsi="Century"/>
                                <w:b/>
                                <w:sz w:val="26"/>
                                <w:szCs w:val="26"/>
                              </w:rPr>
                            </w:pPr>
                          </w:p>
                          <w:p w:rsidR="00921C41" w:rsidRDefault="00921C41" w:rsidP="006B36D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43043"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21C41" w:rsidRPr="00B92488" w:rsidRDefault="00921C41" w:rsidP="006B36D9">
                      <w:pPr>
                        <w:jc w:val="center"/>
                        <w:rPr>
                          <w:b/>
                        </w:rPr>
                      </w:pPr>
                    </w:p>
                    <w:p w:rsidR="00921C41" w:rsidRDefault="00921C41" w:rsidP="006B36D9">
                      <w:pPr>
                        <w:jc w:val="center"/>
                        <w:rPr>
                          <w:rFonts w:ascii="Century" w:hAnsi="Century"/>
                          <w:b/>
                          <w:sz w:val="30"/>
                          <w:szCs w:val="30"/>
                        </w:rPr>
                      </w:pPr>
                      <w:r>
                        <w:rPr>
                          <w:rFonts w:ascii="Century" w:hAnsi="Century"/>
                          <w:b/>
                          <w:sz w:val="30"/>
                          <w:szCs w:val="30"/>
                        </w:rPr>
                        <w:t xml:space="preserve">SECRETARÍA GENERAL DEL </w:t>
                      </w:r>
                    </w:p>
                    <w:p w:rsidR="00921C41" w:rsidRPr="00A63A96" w:rsidRDefault="00921C41" w:rsidP="006B36D9">
                      <w:pPr>
                        <w:jc w:val="center"/>
                        <w:rPr>
                          <w:rFonts w:ascii="Century" w:hAnsi="Century"/>
                          <w:b/>
                          <w:sz w:val="30"/>
                          <w:szCs w:val="30"/>
                        </w:rPr>
                      </w:pPr>
                      <w:r>
                        <w:rPr>
                          <w:rFonts w:ascii="Century" w:hAnsi="Century"/>
                          <w:b/>
                          <w:sz w:val="30"/>
                          <w:szCs w:val="30"/>
                        </w:rPr>
                        <w:t>PODER LEGISLATIVO</w:t>
                      </w:r>
                    </w:p>
                    <w:p w:rsidR="00921C41" w:rsidRDefault="00921C41" w:rsidP="006B36D9">
                      <w:pPr>
                        <w:jc w:val="center"/>
                        <w:rPr>
                          <w:rFonts w:ascii="Century" w:hAnsi="Century"/>
                          <w:b/>
                          <w:sz w:val="26"/>
                          <w:szCs w:val="26"/>
                        </w:rPr>
                      </w:pPr>
                    </w:p>
                    <w:p w:rsidR="00921C41" w:rsidRDefault="00921C41" w:rsidP="006B36D9">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6B36D9">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77FF24B6" wp14:editId="1230439F">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rsidR="00921C41" w:rsidRDefault="00921C41" w:rsidP="006B36D9">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0855" r:id="rId12"/>
                              </w:object>
                            </w:r>
                          </w:p>
                          <w:p w:rsidR="00921C41" w:rsidRDefault="00921C41" w:rsidP="006B36D9">
                            <w:pPr>
                              <w:rPr>
                                <w:rFonts w:ascii="Tahoma" w:hAnsi="Tahoma" w:cs="Tahoma"/>
                                <w:b/>
                                <w:sz w:val="16"/>
                              </w:rPr>
                            </w:pPr>
                          </w:p>
                          <w:p w:rsidR="00921C41" w:rsidRDefault="00921C41" w:rsidP="006B36D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F24B6"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073130"/>
                    <w:bookmarkStart w:id="4" w:name="_MON_1161102484"/>
                    <w:bookmarkEnd w:id="3"/>
                    <w:bookmarkEnd w:id="4"/>
                    <w:bookmarkStart w:id="5" w:name="_MON_1240304745"/>
                    <w:bookmarkEnd w:id="5"/>
                    <w:p w:rsidR="00921C41" w:rsidRDefault="00921C41" w:rsidP="006B36D9">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1" o:title=""/>
                          </v:shape>
                          <o:OLEObject Type="Embed" ProgID="Word.Picture.8" ShapeID="_x0000_i1027" DrawAspect="Content" ObjectID="_1706940855" r:id="rId13"/>
                        </w:object>
                      </w:r>
                    </w:p>
                    <w:p w:rsidR="00921C41" w:rsidRDefault="00921C41" w:rsidP="006B36D9">
                      <w:pPr>
                        <w:rPr>
                          <w:rFonts w:ascii="Tahoma" w:hAnsi="Tahoma" w:cs="Tahoma"/>
                          <w:b/>
                          <w:sz w:val="16"/>
                        </w:rPr>
                      </w:pPr>
                    </w:p>
                    <w:p w:rsidR="00921C41" w:rsidRDefault="00921C41" w:rsidP="006B36D9">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6B36D9">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9264" behindDoc="0" locked="0" layoutInCell="1" allowOverlap="1" wp14:anchorId="609ED4A5" wp14:editId="4850AC63">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49E8A"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sidRPr="006B36D9">
        <w:rPr>
          <w:rFonts w:ascii="Tahoma" w:eastAsia="Calibri" w:hAnsi="Tahoma" w:cs="Tahoma"/>
          <w:b/>
          <w:bCs/>
          <w:noProof/>
          <w:color w:val="000000"/>
          <w:sz w:val="28"/>
          <w:szCs w:val="28"/>
          <w:lang w:val="es-MX" w:eastAsia="es-MX"/>
        </w:rPr>
        <w:t xml:space="preserve"> </w:t>
      </w:r>
    </w:p>
    <w:p w:rsidR="006B36D9" w:rsidRPr="006B36D9" w:rsidRDefault="006B36D9" w:rsidP="006B36D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6B36D9">
        <w:rPr>
          <w:rFonts w:ascii="Arial" w:eastAsia="Calibri" w:hAnsi="Arial" w:cs="Arial"/>
          <w:b/>
          <w:color w:val="000000"/>
          <w:lang w:val="es-MX" w:eastAsia="es-MX"/>
        </w:rPr>
        <w:lastRenderedPageBreak/>
        <w:t>Decreto 453/2021</w:t>
      </w:r>
    </w:p>
    <w:p w:rsidR="006B36D9" w:rsidRPr="006B36D9" w:rsidRDefault="006B36D9" w:rsidP="006B36D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6B36D9">
        <w:rPr>
          <w:rFonts w:ascii="Arial" w:eastAsia="Calibri" w:hAnsi="Arial" w:cs="Arial"/>
          <w:b/>
          <w:color w:val="000000"/>
          <w:lang w:val="es-MX" w:eastAsia="es-MX"/>
        </w:rPr>
        <w:t xml:space="preserve">Publicado en el Diario Oficial del Estado </w:t>
      </w:r>
    </w:p>
    <w:p w:rsidR="006B36D9" w:rsidRPr="006B36D9" w:rsidRDefault="006B36D9" w:rsidP="006B36D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6B36D9">
        <w:rPr>
          <w:rFonts w:ascii="Arial" w:eastAsia="Calibri" w:hAnsi="Arial" w:cs="Arial"/>
          <w:b/>
          <w:color w:val="000000"/>
          <w:lang w:val="es-MX" w:eastAsia="es-MX"/>
        </w:rPr>
        <w:t>el 31 de diciembre de 2021</w:t>
      </w:r>
    </w:p>
    <w:p w:rsidR="006B36D9" w:rsidRPr="006B36D9" w:rsidRDefault="006B36D9" w:rsidP="006B36D9">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bookmarkStart w:id="6" w:name="_GoBack"/>
      <w:bookmarkEnd w:id="6"/>
    </w:p>
    <w:p w:rsidR="006B36D9" w:rsidRPr="006B36D9" w:rsidRDefault="006B36D9" w:rsidP="006B36D9">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6B36D9">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6B36D9" w:rsidRPr="006B36D9" w:rsidRDefault="006B36D9" w:rsidP="006B36D9">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p>
    <w:p w:rsidR="006B36D9" w:rsidRPr="006B36D9" w:rsidRDefault="006B36D9" w:rsidP="006B36D9">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6B36D9">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6B36D9" w:rsidRPr="006B36D9" w:rsidRDefault="006B36D9" w:rsidP="006B36D9">
      <w:pPr>
        <w:tabs>
          <w:tab w:val="left" w:pos="8280"/>
          <w:tab w:val="left" w:pos="9310"/>
        </w:tabs>
        <w:adjustRightInd w:val="0"/>
        <w:spacing w:line="480" w:lineRule="auto"/>
        <w:ind w:right="-51"/>
        <w:jc w:val="center"/>
        <w:rPr>
          <w:rFonts w:ascii="Arial" w:eastAsia="Arial" w:hAnsi="Arial" w:cs="Arial"/>
          <w:b/>
          <w:lang w:eastAsia="es-ES" w:bidi="es-ES"/>
        </w:rPr>
      </w:pPr>
    </w:p>
    <w:p w:rsidR="006B36D9" w:rsidRPr="006B36D9" w:rsidRDefault="006B36D9" w:rsidP="006B36D9">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6B36D9">
        <w:rPr>
          <w:rFonts w:ascii="Arial" w:eastAsia="Times New Roman" w:hAnsi="Arial" w:cs="Arial"/>
          <w:b/>
          <w:color w:val="000000"/>
          <w:sz w:val="24"/>
          <w:szCs w:val="24"/>
          <w:lang w:val="pt-BR" w:eastAsia="ar-SA"/>
        </w:rPr>
        <w:t>E X P O S I C I Ó N   D E   M O T I V O S</w:t>
      </w:r>
    </w:p>
    <w:p w:rsidR="006B36D9" w:rsidRPr="006B36D9" w:rsidRDefault="006B36D9" w:rsidP="006B36D9">
      <w:pPr>
        <w:widowControl/>
        <w:autoSpaceDE/>
        <w:autoSpaceDN/>
        <w:spacing w:line="256" w:lineRule="auto"/>
        <w:ind w:firstLine="709"/>
        <w:jc w:val="both"/>
        <w:rPr>
          <w:rFonts w:ascii="Arial" w:eastAsia="Calibri" w:hAnsi="Arial" w:cs="Arial"/>
          <w:color w:val="000000"/>
          <w:lang w:val="pt-BR" w:eastAsia="es-MX"/>
        </w:rPr>
      </w:pPr>
    </w:p>
    <w:p w:rsidR="006B36D9" w:rsidRPr="006B36D9" w:rsidRDefault="006B36D9" w:rsidP="006B36D9">
      <w:pPr>
        <w:widowControl/>
        <w:autoSpaceDE/>
        <w:autoSpaceDN/>
        <w:spacing w:line="360" w:lineRule="auto"/>
        <w:ind w:firstLine="709"/>
        <w:jc w:val="both"/>
        <w:rPr>
          <w:rFonts w:ascii="Arial" w:eastAsia="Times New Roman" w:hAnsi="Arial" w:cs="Arial"/>
          <w:iCs/>
          <w:sz w:val="24"/>
          <w:szCs w:val="24"/>
          <w:lang w:eastAsia="es-ES"/>
        </w:rPr>
      </w:pPr>
      <w:r w:rsidRPr="006B36D9">
        <w:rPr>
          <w:rFonts w:ascii="Arial" w:eastAsia="Times New Roman" w:hAnsi="Arial" w:cs="Arial"/>
          <w:b/>
          <w:iCs/>
          <w:sz w:val="24"/>
          <w:szCs w:val="24"/>
          <w:lang w:eastAsia="es-ES"/>
        </w:rPr>
        <w:t>PRIMERA.</w:t>
      </w:r>
      <w:r w:rsidRPr="006B36D9">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6B36D9">
        <w:rPr>
          <w:rFonts w:ascii="Arial" w:eastAsia="Times New Roman" w:hAnsi="Arial" w:cs="Arial"/>
          <w:sz w:val="24"/>
          <w:szCs w:val="24"/>
          <w:lang w:eastAsia="es-ES"/>
        </w:rPr>
        <w:t xml:space="preserve">, </w:t>
      </w:r>
      <w:r w:rsidRPr="006B36D9">
        <w:rPr>
          <w:rFonts w:ascii="Arial" w:eastAsia="Times New Roman" w:hAnsi="Arial" w:cs="Arial"/>
          <w:iCs/>
          <w:sz w:val="24"/>
          <w:szCs w:val="24"/>
          <w:lang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6B36D9" w:rsidRPr="006B36D9" w:rsidRDefault="006B36D9" w:rsidP="006B36D9">
      <w:pPr>
        <w:widowControl/>
        <w:autoSpaceDE/>
        <w:autoSpaceDN/>
        <w:ind w:firstLine="540"/>
        <w:jc w:val="both"/>
        <w:rPr>
          <w:rFonts w:ascii="Arial" w:eastAsia="Times New Roman" w:hAnsi="Arial" w:cs="Arial"/>
          <w:iCs/>
          <w:sz w:val="24"/>
          <w:szCs w:val="24"/>
          <w:lang w:eastAsia="es-ES"/>
        </w:rPr>
      </w:pPr>
    </w:p>
    <w:p w:rsidR="006B36D9" w:rsidRPr="006B36D9" w:rsidRDefault="006B36D9" w:rsidP="006B36D9">
      <w:pPr>
        <w:widowControl/>
        <w:autoSpaceDE/>
        <w:autoSpaceDN/>
        <w:spacing w:line="360" w:lineRule="auto"/>
        <w:ind w:firstLine="709"/>
        <w:jc w:val="both"/>
        <w:rPr>
          <w:rFonts w:ascii="Arial" w:eastAsia="Times New Roman" w:hAnsi="Arial" w:cs="Arial"/>
          <w:iCs/>
          <w:sz w:val="24"/>
          <w:szCs w:val="24"/>
          <w:lang w:eastAsia="es-ES"/>
        </w:rPr>
      </w:pPr>
      <w:r w:rsidRPr="006B36D9">
        <w:rPr>
          <w:rFonts w:ascii="Arial" w:eastAsia="Times New Roman" w:hAnsi="Arial" w:cs="Arial"/>
          <w:b/>
          <w:iCs/>
          <w:sz w:val="24"/>
          <w:szCs w:val="24"/>
          <w:lang w:eastAsia="es-ES"/>
        </w:rPr>
        <w:t>SEGUNDA.</w:t>
      </w:r>
      <w:r w:rsidRPr="006B36D9">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36D9">
            <w:rPr>
              <w:rFonts w:ascii="Arial" w:eastAsia="Times New Roman" w:hAnsi="Arial" w:cs="Arial"/>
              <w:iCs/>
              <w:sz w:val="24"/>
              <w:szCs w:val="24"/>
              <w:lang w:eastAsia="es-ES"/>
            </w:rPr>
            <w:t>la Constitución</w:t>
          </w:r>
        </w:smartTag>
        <w:r w:rsidRPr="006B36D9">
          <w:rPr>
            <w:rFonts w:ascii="Arial" w:eastAsia="Times New Roman" w:hAnsi="Arial" w:cs="Arial"/>
            <w:iCs/>
            <w:sz w:val="24"/>
            <w:szCs w:val="24"/>
            <w:lang w:eastAsia="es-ES"/>
          </w:rPr>
          <w:t xml:space="preserve"> Política</w:t>
        </w:r>
      </w:smartTag>
      <w:r w:rsidRPr="006B36D9">
        <w:rPr>
          <w:rFonts w:ascii="Arial" w:eastAsia="Times New Roman" w:hAnsi="Arial" w:cs="Arial"/>
          <w:iCs/>
          <w:sz w:val="24"/>
          <w:szCs w:val="24"/>
          <w:lang w:eastAsia="es-ES"/>
        </w:rPr>
        <w:t xml:space="preserve"> de los Estados Unidos Mexicanos, en su artículo 31 fracción IV establece la obligación que tienen todos los mexicanos de </w:t>
      </w:r>
      <w:r w:rsidRPr="006B36D9">
        <w:rPr>
          <w:rFonts w:ascii="Arial" w:eastAsia="Times New Roman" w:hAnsi="Arial" w:cs="Arial"/>
          <w:iCs/>
          <w:sz w:val="24"/>
          <w:szCs w:val="24"/>
          <w:lang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6B36D9" w:rsidRPr="006B36D9" w:rsidRDefault="006B36D9" w:rsidP="006B36D9">
      <w:pPr>
        <w:widowControl/>
        <w:autoSpaceDE/>
        <w:autoSpaceDN/>
        <w:ind w:firstLine="709"/>
        <w:jc w:val="both"/>
        <w:rPr>
          <w:rFonts w:ascii="Arial" w:eastAsia="Times New Roman" w:hAnsi="Arial" w:cs="Arial"/>
          <w:iCs/>
          <w:sz w:val="24"/>
          <w:szCs w:val="24"/>
          <w:lang w:eastAsia="es-ES"/>
        </w:rPr>
      </w:pPr>
    </w:p>
    <w:p w:rsidR="006B36D9" w:rsidRPr="006B36D9" w:rsidRDefault="006B36D9" w:rsidP="006B36D9">
      <w:pPr>
        <w:widowControl/>
        <w:autoSpaceDE/>
        <w:autoSpaceDN/>
        <w:spacing w:line="360" w:lineRule="auto"/>
        <w:ind w:firstLine="709"/>
        <w:jc w:val="both"/>
        <w:rPr>
          <w:rFonts w:ascii="Arial" w:eastAsia="Times New Roman" w:hAnsi="Arial" w:cs="Arial"/>
          <w:iCs/>
          <w:sz w:val="24"/>
          <w:szCs w:val="24"/>
          <w:lang w:eastAsia="es-ES"/>
        </w:rPr>
      </w:pPr>
      <w:r w:rsidRPr="006B36D9">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6B36D9" w:rsidRPr="006B36D9" w:rsidRDefault="006B36D9" w:rsidP="006B36D9">
      <w:pPr>
        <w:widowControl/>
        <w:autoSpaceDE/>
        <w:autoSpaceDN/>
        <w:ind w:firstLine="540"/>
        <w:jc w:val="both"/>
        <w:rPr>
          <w:rFonts w:ascii="Arial" w:eastAsia="Times New Roman" w:hAnsi="Arial" w:cs="Arial"/>
          <w:iCs/>
          <w:sz w:val="24"/>
          <w:szCs w:val="24"/>
          <w:lang w:eastAsia="es-ES"/>
        </w:rPr>
      </w:pPr>
    </w:p>
    <w:p w:rsidR="006B36D9" w:rsidRPr="006B36D9" w:rsidRDefault="006B36D9" w:rsidP="006B36D9">
      <w:pPr>
        <w:widowControl/>
        <w:autoSpaceDE/>
        <w:autoSpaceDN/>
        <w:spacing w:line="360" w:lineRule="auto"/>
        <w:ind w:firstLine="709"/>
        <w:jc w:val="both"/>
        <w:rPr>
          <w:rFonts w:ascii="Arial" w:eastAsia="Times New Roman" w:hAnsi="Arial" w:cs="Arial"/>
          <w:iCs/>
          <w:sz w:val="24"/>
          <w:szCs w:val="24"/>
          <w:lang w:eastAsia="es-ES"/>
        </w:rPr>
      </w:pPr>
      <w:r w:rsidRPr="006B36D9">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6B36D9" w:rsidRPr="006B36D9" w:rsidRDefault="006B36D9" w:rsidP="006B36D9">
      <w:pPr>
        <w:widowControl/>
        <w:autoSpaceDE/>
        <w:autoSpaceDN/>
        <w:spacing w:line="256" w:lineRule="auto"/>
        <w:jc w:val="both"/>
        <w:rPr>
          <w:rFonts w:ascii="Arial" w:eastAsia="Calibri" w:hAnsi="Arial" w:cs="Arial"/>
          <w:b/>
          <w:i/>
          <w:iCs/>
          <w:color w:val="000000"/>
          <w:lang w:val="es-MX" w:eastAsia="es-MX"/>
        </w:rPr>
      </w:pPr>
    </w:p>
    <w:p w:rsidR="006B36D9" w:rsidRPr="006B36D9" w:rsidRDefault="006B36D9" w:rsidP="006B36D9">
      <w:pPr>
        <w:widowControl/>
        <w:autoSpaceDE/>
        <w:autoSpaceDN/>
        <w:spacing w:line="256" w:lineRule="auto"/>
        <w:jc w:val="both"/>
        <w:rPr>
          <w:rFonts w:ascii="Arial" w:eastAsia="Calibri" w:hAnsi="Arial" w:cs="Arial"/>
          <w:b/>
          <w:i/>
          <w:iCs/>
          <w:color w:val="000000"/>
          <w:lang w:val="es-MX" w:eastAsia="es-MX"/>
        </w:rPr>
      </w:pPr>
      <w:r w:rsidRPr="006B36D9">
        <w:rPr>
          <w:rFonts w:ascii="Arial" w:eastAsia="Calibri" w:hAnsi="Arial" w:cs="Arial"/>
          <w:b/>
          <w:i/>
          <w:iCs/>
          <w:color w:val="000000"/>
          <w:lang w:val="es-MX" w:eastAsia="es-MX"/>
        </w:rPr>
        <w:tab/>
      </w:r>
      <w:r w:rsidRPr="006B36D9">
        <w:rPr>
          <w:rFonts w:ascii="Arial" w:eastAsia="Calibri" w:hAnsi="Arial" w:cs="Arial"/>
          <w:i/>
          <w:iCs/>
          <w:color w:val="000000"/>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6B36D9">
            <w:rPr>
              <w:rFonts w:ascii="Arial" w:eastAsia="Calibri" w:hAnsi="Arial" w:cs="Arial"/>
              <w:i/>
              <w:iCs/>
              <w:color w:val="000000"/>
              <w:lang w:val="es-MX" w:eastAsia="es-MX"/>
            </w:rPr>
            <w:t>la Autonomía</w:t>
          </w:r>
        </w:smartTag>
        <w:r w:rsidRPr="006B36D9">
          <w:rPr>
            <w:rFonts w:ascii="Arial" w:eastAsia="Calibri" w:hAnsi="Arial" w:cs="Arial"/>
            <w:i/>
            <w:iCs/>
            <w:color w:val="000000"/>
            <w:lang w:val="es-MX" w:eastAsia="es-MX"/>
          </w:rPr>
          <w:t xml:space="preserve"> Financiera</w:t>
        </w:r>
      </w:smartTag>
      <w:r w:rsidRPr="006B36D9">
        <w:rPr>
          <w:rFonts w:ascii="Arial" w:eastAsia="Calibri" w:hAnsi="Arial" w:cs="Arial"/>
          <w:i/>
          <w:iCs/>
          <w:color w:val="000000"/>
          <w:lang w:val="es-MX" w:eastAsia="es-MX"/>
        </w:rPr>
        <w:t xml:space="preserve"> Municipal</w:t>
      </w:r>
      <w:r w:rsidRPr="006B36D9">
        <w:rPr>
          <w:rFonts w:ascii="Arial" w:eastAsia="Calibri" w:hAnsi="Arial" w:cs="Arial"/>
          <w:b/>
          <w:i/>
          <w:iCs/>
          <w:color w:val="000000"/>
          <w:lang w:val="es-MX" w:eastAsia="es-MX"/>
        </w:rPr>
        <w:t xml:space="preserve"> </w:t>
      </w: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r w:rsidRPr="006B36D9">
        <w:rPr>
          <w:rFonts w:ascii="Arial" w:eastAsia="Calibri" w:hAnsi="Arial" w:cs="Arial"/>
          <w:i/>
          <w:color w:val="000000"/>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6B36D9">
          <w:rPr>
            <w:rFonts w:ascii="Arial" w:eastAsia="Calibri" w:hAnsi="Arial" w:cs="Arial"/>
            <w:i/>
            <w:color w:val="000000"/>
            <w:lang w:val="es-MX" w:eastAsia="es-MX"/>
          </w:rPr>
          <w:t>la Revolución.”</w:t>
        </w:r>
      </w:smartTag>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r w:rsidRPr="006B36D9">
        <w:rPr>
          <w:rFonts w:ascii="Arial" w:eastAsia="Calibri" w:hAnsi="Arial" w:cs="Arial"/>
          <w:i/>
          <w:color w:val="000000"/>
          <w:lang w:val="es-MX" w:eastAsia="es-MX"/>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r w:rsidRPr="006B36D9">
        <w:rPr>
          <w:rFonts w:ascii="Arial" w:eastAsia="Calibri" w:hAnsi="Arial" w:cs="Arial"/>
          <w:i/>
          <w:color w:val="000000"/>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6B36D9">
            <w:rPr>
              <w:rFonts w:ascii="Arial" w:eastAsia="Calibri" w:hAnsi="Arial" w:cs="Arial"/>
              <w:i/>
              <w:color w:val="000000"/>
              <w:lang w:val="es-MX" w:eastAsia="es-MX"/>
            </w:rPr>
            <w:t>la Legislatura</w:t>
          </w:r>
        </w:smartTag>
        <w:r w:rsidRPr="006B36D9">
          <w:rPr>
            <w:rFonts w:ascii="Arial" w:eastAsia="Calibri" w:hAnsi="Arial" w:cs="Arial"/>
            <w:i/>
            <w:color w:val="000000"/>
            <w:lang w:val="es-MX" w:eastAsia="es-MX"/>
          </w:rPr>
          <w:t xml:space="preserve"> Estatal.”</w:t>
        </w:r>
      </w:smartTag>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r w:rsidRPr="006B36D9">
        <w:rPr>
          <w:rFonts w:ascii="Arial" w:eastAsia="Calibri" w:hAnsi="Arial" w:cs="Arial"/>
          <w:i/>
          <w:color w:val="000000"/>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6B36D9">
          <w:rPr>
            <w:rFonts w:ascii="Arial" w:eastAsia="Calibri" w:hAnsi="Arial" w:cs="Arial"/>
            <w:i/>
            <w:color w:val="000000"/>
            <w:lang w:val="es-MX" w:eastAsia="es-MX"/>
          </w:rPr>
          <w:t>la Nación</w:t>
        </w:r>
      </w:smartTag>
      <w:r w:rsidRPr="006B36D9">
        <w:rPr>
          <w:rFonts w:ascii="Arial" w:eastAsia="Calibri" w:hAnsi="Arial" w:cs="Arial"/>
          <w:i/>
          <w:color w:val="000000"/>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6B36D9" w:rsidRPr="006B36D9" w:rsidRDefault="006B36D9" w:rsidP="006B36D9">
      <w:pPr>
        <w:widowControl/>
        <w:autoSpaceDE/>
        <w:autoSpaceDN/>
        <w:spacing w:line="256" w:lineRule="auto"/>
        <w:ind w:left="720" w:right="484"/>
        <w:jc w:val="both"/>
        <w:rPr>
          <w:rFonts w:ascii="Arial" w:eastAsia="Calibri" w:hAnsi="Arial" w:cs="Arial"/>
          <w:i/>
          <w:color w:val="000000"/>
          <w:lang w:val="es-MX" w:eastAsia="es-MX"/>
        </w:rPr>
      </w:pPr>
    </w:p>
    <w:p w:rsidR="006B36D9" w:rsidRPr="006B36D9" w:rsidRDefault="006B36D9" w:rsidP="006B36D9">
      <w:pPr>
        <w:widowControl/>
        <w:autoSpaceDE/>
        <w:autoSpaceDN/>
        <w:spacing w:line="360" w:lineRule="auto"/>
        <w:ind w:firstLine="708"/>
        <w:jc w:val="both"/>
        <w:rPr>
          <w:rFonts w:ascii="Arial" w:eastAsia="Times New Roman" w:hAnsi="Arial" w:cs="Arial"/>
          <w:iCs/>
          <w:sz w:val="24"/>
          <w:szCs w:val="24"/>
          <w:lang w:eastAsia="es-ES"/>
        </w:rPr>
      </w:pPr>
      <w:r w:rsidRPr="006B36D9">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6B36D9" w:rsidRPr="006B36D9" w:rsidRDefault="006B36D9" w:rsidP="006B36D9">
      <w:pPr>
        <w:widowControl/>
        <w:autoSpaceDE/>
        <w:autoSpaceDN/>
        <w:ind w:firstLine="708"/>
        <w:jc w:val="both"/>
        <w:rPr>
          <w:rFonts w:ascii="Arial" w:eastAsia="Times New Roman" w:hAnsi="Arial" w:cs="Arial"/>
          <w:iCs/>
          <w:sz w:val="24"/>
          <w:szCs w:val="24"/>
          <w:lang w:eastAsia="es-ES"/>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6B36D9">
            <w:rPr>
              <w:rFonts w:ascii="Arial" w:eastAsia="Calibri" w:hAnsi="Arial" w:cs="Arial"/>
              <w:color w:val="000000"/>
              <w:lang w:val="es-MX" w:eastAsia="es-MX"/>
            </w:rPr>
            <w:t>la Constitución</w:t>
          </w:r>
        </w:smartTag>
        <w:r w:rsidRPr="006B36D9">
          <w:rPr>
            <w:rFonts w:ascii="Arial" w:eastAsia="Calibri" w:hAnsi="Arial" w:cs="Arial"/>
            <w:color w:val="000000"/>
            <w:lang w:val="es-MX" w:eastAsia="es-MX"/>
          </w:rPr>
          <w:t xml:space="preserve"> Política</w:t>
        </w:r>
      </w:smartTag>
      <w:r w:rsidRPr="006B36D9">
        <w:rPr>
          <w:rFonts w:ascii="Arial" w:eastAsia="Calibri" w:hAnsi="Arial" w:cs="Arial"/>
          <w:color w:val="000000"/>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6B36D9">
        <w:rPr>
          <w:rFonts w:ascii="Arial" w:eastAsia="Calibri" w:hAnsi="Arial" w:cs="Arial"/>
          <w:color w:val="000000"/>
          <w:vertAlign w:val="superscript"/>
          <w:lang w:val="es-MX" w:eastAsia="es-MX"/>
        </w:rPr>
        <w:footnoteReference w:id="1"/>
      </w:r>
      <w:r w:rsidRPr="006B36D9">
        <w:rPr>
          <w:rFonts w:ascii="Arial" w:eastAsia="Calibri" w:hAnsi="Arial" w:cs="Arial"/>
          <w:color w:val="000000"/>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b/>
          <w:color w:val="000000"/>
          <w:lang w:val="es-MX" w:eastAsia="es-MX"/>
        </w:rPr>
        <w:t xml:space="preserve">TERCERA. </w:t>
      </w:r>
      <w:r w:rsidRPr="006B36D9">
        <w:rPr>
          <w:rFonts w:ascii="Arial" w:eastAsia="Calibri" w:hAnsi="Arial" w:cs="Arial"/>
          <w:color w:val="000000"/>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52C54" w:rsidRPr="006B36D9" w:rsidRDefault="00E52C54" w:rsidP="006B36D9">
      <w:pPr>
        <w:widowControl/>
        <w:autoSpaceDE/>
        <w:autoSpaceDN/>
        <w:spacing w:line="360" w:lineRule="auto"/>
        <w:ind w:firstLine="708"/>
        <w:jc w:val="both"/>
        <w:rPr>
          <w:rFonts w:ascii="Arial" w:eastAsia="Calibri" w:hAnsi="Arial" w:cs="Arial"/>
          <w:color w:val="000000"/>
          <w:lang w:val="es-MX" w:eastAsia="es-MX"/>
        </w:rPr>
      </w:pPr>
    </w:p>
    <w:p w:rsidR="006B36D9" w:rsidRPr="006B36D9" w:rsidRDefault="006B36D9" w:rsidP="006B36D9">
      <w:pPr>
        <w:widowControl/>
        <w:shd w:val="clear" w:color="auto" w:fill="FFFFFF"/>
        <w:autoSpaceDE/>
        <w:autoSpaceDN/>
        <w:spacing w:line="360" w:lineRule="auto"/>
        <w:jc w:val="both"/>
        <w:rPr>
          <w:rFonts w:ascii="Arial" w:eastAsia="Times New Roman" w:hAnsi="Arial" w:cs="Arial"/>
          <w:sz w:val="24"/>
          <w:szCs w:val="20"/>
          <w:lang w:eastAsia="es-ES"/>
        </w:rPr>
      </w:pPr>
      <w:r w:rsidRPr="006B36D9">
        <w:rPr>
          <w:rFonts w:ascii="Arial" w:eastAsia="Times New Roman" w:hAnsi="Arial" w:cs="Arial"/>
          <w:b/>
          <w:sz w:val="24"/>
          <w:szCs w:val="20"/>
          <w:lang w:eastAsia="es-ES"/>
        </w:rPr>
        <w:tab/>
        <w:t xml:space="preserve">CUARTA. </w:t>
      </w:r>
      <w:r w:rsidRPr="006B36D9">
        <w:rPr>
          <w:rFonts w:ascii="Arial" w:eastAsia="Times New Roman" w:hAnsi="Arial" w:cs="Arial"/>
          <w:sz w:val="24"/>
          <w:szCs w:val="20"/>
          <w:lang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B36D9" w:rsidRPr="006B36D9" w:rsidRDefault="006B36D9" w:rsidP="006B36D9">
      <w:pPr>
        <w:widowControl/>
        <w:shd w:val="clear" w:color="auto" w:fill="FFFFFF"/>
        <w:autoSpaceDE/>
        <w:autoSpaceDN/>
        <w:jc w:val="both"/>
        <w:rPr>
          <w:rFonts w:ascii="Arial" w:eastAsia="Calibri" w:hAnsi="Arial" w:cs="Arial"/>
          <w:b/>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El Pleno de la Suprema Corte de Justicia de la Nación ha señalado que la fundamentación puede ser de dos tipos: </w:t>
      </w:r>
      <w:r w:rsidRPr="006B36D9">
        <w:rPr>
          <w:rFonts w:ascii="Arial" w:eastAsia="Calibri" w:hAnsi="Arial" w:cs="Arial"/>
          <w:i/>
          <w:color w:val="000000"/>
          <w:lang w:val="es-MX" w:eastAsia="es-MX"/>
        </w:rPr>
        <w:t xml:space="preserve">reforzada </w:t>
      </w:r>
      <w:r w:rsidRPr="006B36D9">
        <w:rPr>
          <w:rFonts w:ascii="Arial" w:eastAsia="Calibri" w:hAnsi="Arial" w:cs="Arial"/>
          <w:color w:val="000000"/>
          <w:lang w:val="es-MX" w:eastAsia="es-MX"/>
        </w:rPr>
        <w:t>y</w:t>
      </w:r>
      <w:r w:rsidRPr="006B36D9">
        <w:rPr>
          <w:rFonts w:ascii="Arial" w:eastAsia="Calibri" w:hAnsi="Arial" w:cs="Arial"/>
          <w:i/>
          <w:color w:val="000000"/>
          <w:lang w:val="es-MX" w:eastAsia="es-MX"/>
        </w:rPr>
        <w:t xml:space="preserve"> ordinaria</w:t>
      </w:r>
      <w:r w:rsidRPr="006B36D9">
        <w:rPr>
          <w:rFonts w:ascii="Arial" w:eastAsia="Calibri" w:hAnsi="Arial" w:cs="Arial"/>
          <w:b/>
          <w:color w:val="000000"/>
          <w:lang w:val="es-MX" w:eastAsia="es-MX"/>
        </w:rPr>
        <w:t xml:space="preserve">. </w:t>
      </w:r>
      <w:r w:rsidRPr="006B36D9">
        <w:rPr>
          <w:rFonts w:ascii="Arial" w:eastAsia="Calibri" w:hAnsi="Arial" w:cs="Arial"/>
          <w:color w:val="000000"/>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6B36D9" w:rsidRPr="006B36D9" w:rsidRDefault="006B36D9" w:rsidP="006B36D9">
      <w:pPr>
        <w:widowControl/>
        <w:autoSpaceDE/>
        <w:autoSpaceDN/>
        <w:spacing w:line="256" w:lineRule="auto"/>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6B36D9" w:rsidRPr="006B36D9" w:rsidRDefault="006B36D9" w:rsidP="006B36D9">
      <w:pPr>
        <w:widowControl/>
        <w:autoSpaceDE/>
        <w:autoSpaceDN/>
        <w:spacing w:line="256" w:lineRule="auto"/>
        <w:jc w:val="both"/>
        <w:rPr>
          <w:rFonts w:ascii="Arial" w:eastAsia="Calibri" w:hAnsi="Arial" w:cs="Arial"/>
          <w:b/>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Lo anterior, es emanado de la jurisprudencia en materia constitucional emitida por el Pleno del máximo tribunal denominada MOTIVACIÓN LEGISLATIVA. CLASES, CONCEPTO Y CARACTERÍSTICAS.</w:t>
      </w:r>
      <w:r w:rsidRPr="006B36D9">
        <w:rPr>
          <w:rFonts w:ascii="Arial" w:eastAsia="Calibri" w:hAnsi="Arial" w:cs="Arial"/>
          <w:color w:val="000000"/>
          <w:vertAlign w:val="superscript"/>
          <w:lang w:val="es-MX" w:eastAsia="es-MX"/>
        </w:rPr>
        <w:footnoteReference w:id="2"/>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Calibri"/>
          <w:color w:val="000000"/>
          <w:lang w:val="es-MX" w:eastAsia="es-MX"/>
        </w:rPr>
      </w:pPr>
      <w:r w:rsidRPr="006B36D9">
        <w:rPr>
          <w:rFonts w:ascii="Arial" w:eastAsia="Calibri" w:hAnsi="Arial" w:cs="Arial"/>
          <w:color w:val="000000"/>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6B36D9">
        <w:rPr>
          <w:rFonts w:ascii="Arial" w:eastAsia="Calibri" w:hAnsi="Arial" w:cs="Calibri"/>
          <w:color w:val="000000"/>
          <w:lang w:val="es-MX" w:eastAsia="es-MX"/>
        </w:rPr>
        <w:t>Sin embargo,</w:t>
      </w:r>
      <w:r w:rsidRPr="006B36D9">
        <w:rPr>
          <w:rFonts w:ascii="Arial" w:eastAsia="Calibri" w:hAnsi="Arial" w:cs="Calibri"/>
          <w:color w:val="000000"/>
          <w:sz w:val="30"/>
          <w:szCs w:val="30"/>
          <w:lang w:val="es-MX" w:eastAsia="es-MX"/>
        </w:rPr>
        <w:t xml:space="preserve"> </w:t>
      </w:r>
      <w:r w:rsidRPr="006B36D9">
        <w:rPr>
          <w:rFonts w:ascii="Arial" w:eastAsia="Calibri" w:hAnsi="Arial" w:cs="Calibri"/>
          <w:color w:val="000000"/>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6B36D9">
        <w:rPr>
          <w:rFonts w:ascii="Arial" w:eastAsia="Calibri" w:hAnsi="Arial" w:cs="Calibri"/>
          <w:color w:val="000000"/>
          <w:vertAlign w:val="superscript"/>
          <w:lang w:val="es-MX" w:eastAsia="es-MX"/>
        </w:rPr>
        <w:footnoteReference w:id="3"/>
      </w:r>
      <w:r w:rsidRPr="006B36D9">
        <w:rPr>
          <w:rFonts w:ascii="Arial" w:eastAsia="Calibri" w:hAnsi="Arial" w:cs="Calibri"/>
          <w:color w:val="000000"/>
          <w:lang w:val="es-MX" w:eastAsia="es-MX"/>
        </w:rPr>
        <w:t>.</w:t>
      </w:r>
    </w:p>
    <w:p w:rsidR="006B36D9" w:rsidRPr="006B36D9" w:rsidRDefault="006B36D9" w:rsidP="006B36D9">
      <w:pPr>
        <w:widowControl/>
        <w:autoSpaceDE/>
        <w:autoSpaceDN/>
        <w:spacing w:line="256" w:lineRule="auto"/>
        <w:jc w:val="both"/>
        <w:rPr>
          <w:rFonts w:ascii="Arial" w:eastAsia="Calibri" w:hAnsi="Arial" w:cs="Calibri"/>
          <w:i/>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Calibri"/>
          <w:color w:val="000000"/>
          <w:lang w:val="es-MX" w:eastAsia="es-MX"/>
        </w:rPr>
        <w:t xml:space="preserve">En este sentido, el pleno de la Suprema Corte de Justicia de la Nación estableció que </w:t>
      </w:r>
      <w:r w:rsidRPr="006B36D9">
        <w:rPr>
          <w:rFonts w:ascii="Arial" w:eastAsia="Calibri" w:hAnsi="Arial" w:cs="Arial"/>
          <w:color w:val="000000"/>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9"/>
        <w:jc w:val="both"/>
        <w:rPr>
          <w:rFonts w:ascii="Arial" w:eastAsia="Calibri" w:hAnsi="Arial" w:cs="Arial"/>
          <w:color w:val="000000"/>
          <w:lang w:val="es-MX" w:eastAsia="es-MX"/>
        </w:rPr>
      </w:pPr>
      <w:r w:rsidRPr="006B36D9">
        <w:rPr>
          <w:rFonts w:ascii="Arial" w:eastAsia="Calibri" w:hAnsi="Arial" w:cs="Arial"/>
          <w:b/>
          <w:color w:val="000000"/>
          <w:lang w:val="es-MX" w:eastAsia="es-MX"/>
        </w:rPr>
        <w:t xml:space="preserve">QUINTA. </w:t>
      </w:r>
      <w:r w:rsidRPr="006B36D9">
        <w:rPr>
          <w:rFonts w:ascii="Arial" w:eastAsia="Calibri" w:hAnsi="Arial" w:cs="Arial"/>
          <w:color w:val="000000"/>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6B36D9" w:rsidRPr="006B36D9" w:rsidRDefault="006B36D9" w:rsidP="006B36D9">
      <w:pPr>
        <w:widowControl/>
        <w:autoSpaceDE/>
        <w:autoSpaceDN/>
        <w:spacing w:line="256" w:lineRule="auto"/>
        <w:ind w:firstLine="709"/>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9"/>
        <w:jc w:val="both"/>
        <w:rPr>
          <w:rFonts w:ascii="Arial" w:eastAsia="Calibri" w:hAnsi="Arial" w:cs="Arial"/>
          <w:color w:val="000000"/>
          <w:lang w:val="es-MX" w:eastAsia="es-MX"/>
        </w:rPr>
      </w:pPr>
      <w:r w:rsidRPr="006B36D9">
        <w:rPr>
          <w:rFonts w:ascii="Arial" w:eastAsia="Calibri" w:hAnsi="Arial" w:cs="Arial"/>
          <w:color w:val="000000"/>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6B36D9" w:rsidRPr="006B36D9" w:rsidRDefault="006B36D9" w:rsidP="006B36D9">
      <w:pPr>
        <w:widowControl/>
        <w:autoSpaceDE/>
        <w:autoSpaceDN/>
        <w:spacing w:line="256" w:lineRule="auto"/>
        <w:ind w:firstLine="709"/>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Default="006B36D9" w:rsidP="006B36D9">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6B36D9">
        <w:rPr>
          <w:rFonts w:ascii="Arial" w:eastAsia="Calibri" w:hAnsi="Arial" w:cs="Arial"/>
          <w:b/>
          <w:bCs/>
          <w:color w:val="000000"/>
          <w:lang w:val="es-MX" w:eastAsia="es-MX"/>
        </w:rPr>
        <w:t xml:space="preserve">SEXTA. </w:t>
      </w:r>
      <w:r w:rsidRPr="006B36D9">
        <w:rPr>
          <w:rFonts w:ascii="Arial" w:eastAsia="Calibri" w:hAnsi="Arial" w:cs="Arial"/>
          <w:color w:val="000000"/>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rsidR="00B44885" w:rsidRPr="006B36D9" w:rsidRDefault="00B44885" w:rsidP="006B36D9">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B36D9" w:rsidRPr="006B36D9" w:rsidTr="00921C41">
        <w:trPr>
          <w:jc w:val="center"/>
        </w:trPr>
        <w:tc>
          <w:tcPr>
            <w:tcW w:w="4631" w:type="dxa"/>
            <w:shd w:val="clear" w:color="auto" w:fill="BFBFBF"/>
          </w:tcPr>
          <w:p w:rsidR="006B36D9" w:rsidRPr="006B36D9" w:rsidRDefault="006B36D9" w:rsidP="006B36D9">
            <w:pPr>
              <w:spacing w:line="360" w:lineRule="auto"/>
              <w:ind w:right="5"/>
              <w:jc w:val="center"/>
              <w:rPr>
                <w:rFonts w:ascii="Arial" w:eastAsia="Calibri" w:hAnsi="Arial" w:cs="Arial"/>
                <w:b/>
                <w:color w:val="000000"/>
                <w:lang w:val="es-MX" w:eastAsia="es-MX"/>
              </w:rPr>
            </w:pPr>
            <w:r w:rsidRPr="006B36D9">
              <w:rPr>
                <w:rFonts w:ascii="Arial" w:eastAsia="Calibri" w:hAnsi="Arial" w:cs="Arial"/>
                <w:b/>
                <w:color w:val="000000"/>
                <w:lang w:val="es-MX" w:eastAsia="es-MX"/>
              </w:rPr>
              <w:t>Municipio</w:t>
            </w:r>
          </w:p>
        </w:tc>
        <w:tc>
          <w:tcPr>
            <w:tcW w:w="4632" w:type="dxa"/>
            <w:shd w:val="clear" w:color="auto" w:fill="BFBFBF"/>
          </w:tcPr>
          <w:p w:rsidR="006B36D9" w:rsidRPr="006B36D9" w:rsidRDefault="006B36D9" w:rsidP="006B36D9">
            <w:pPr>
              <w:spacing w:line="360" w:lineRule="auto"/>
              <w:ind w:right="5"/>
              <w:jc w:val="center"/>
              <w:rPr>
                <w:rFonts w:ascii="Arial" w:eastAsia="Calibri" w:hAnsi="Arial" w:cs="Arial"/>
                <w:b/>
                <w:color w:val="000000"/>
                <w:lang w:val="es-MX" w:eastAsia="es-MX"/>
              </w:rPr>
            </w:pPr>
            <w:r w:rsidRPr="006B36D9">
              <w:rPr>
                <w:rFonts w:ascii="Arial" w:eastAsia="Calibri" w:hAnsi="Arial" w:cs="Arial"/>
                <w:b/>
                <w:color w:val="000000"/>
                <w:lang w:val="es-MX" w:eastAsia="es-MX"/>
              </w:rPr>
              <w:t>Monto del empréstito</w:t>
            </w:r>
          </w:p>
        </w:tc>
      </w:tr>
      <w:tr w:rsidR="006B36D9" w:rsidRPr="006B36D9" w:rsidTr="00921C41">
        <w:trPr>
          <w:jc w:val="center"/>
        </w:trPr>
        <w:tc>
          <w:tcPr>
            <w:tcW w:w="4631" w:type="dxa"/>
            <w:vMerge w:val="restart"/>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Dzemul, solicita 2 empréstitos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Empréstito 1: $2’000,000.00 </w:t>
            </w:r>
          </w:p>
        </w:tc>
      </w:tr>
      <w:tr w:rsidR="006B36D9" w:rsidRPr="006B36D9" w:rsidTr="00921C41">
        <w:trPr>
          <w:jc w:val="center"/>
        </w:trPr>
        <w:tc>
          <w:tcPr>
            <w:tcW w:w="4631" w:type="dxa"/>
            <w:vMerge/>
            <w:shd w:val="clear" w:color="auto" w:fill="auto"/>
          </w:tcPr>
          <w:p w:rsidR="006B36D9" w:rsidRPr="006B36D9" w:rsidRDefault="006B36D9" w:rsidP="006B36D9">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Empréstito 2: $5,000,000.00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Dzitás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                      $2’100,000.00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Oxkutzcab</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                      $8’000,000.00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Río Lagartos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                      $   700,000.00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Tekal de Venegas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                      $2’000,000.00</w:t>
            </w:r>
          </w:p>
        </w:tc>
      </w:tr>
      <w:tr w:rsidR="006B36D9" w:rsidRPr="006B36D9" w:rsidTr="00921C41">
        <w:trPr>
          <w:jc w:val="center"/>
        </w:trPr>
        <w:tc>
          <w:tcPr>
            <w:tcW w:w="4631" w:type="dxa"/>
            <w:vMerge w:val="restart"/>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Tekantó, solicita 2 empréstitos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Empréstito 1: $   500,000.00 </w:t>
            </w:r>
          </w:p>
        </w:tc>
      </w:tr>
      <w:tr w:rsidR="006B36D9" w:rsidRPr="006B36D9" w:rsidTr="00921C41">
        <w:trPr>
          <w:jc w:val="center"/>
        </w:trPr>
        <w:tc>
          <w:tcPr>
            <w:tcW w:w="4631" w:type="dxa"/>
            <w:vMerge/>
            <w:shd w:val="clear" w:color="auto" w:fill="auto"/>
          </w:tcPr>
          <w:p w:rsidR="006B36D9" w:rsidRPr="006B36D9" w:rsidRDefault="006B36D9" w:rsidP="006B36D9">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Empréstito 2: $   500,000.00</w:t>
            </w:r>
          </w:p>
        </w:tc>
      </w:tr>
      <w:tr w:rsidR="006B36D9" w:rsidRPr="006B36D9" w:rsidTr="00921C41">
        <w:trPr>
          <w:jc w:val="center"/>
        </w:trPr>
        <w:tc>
          <w:tcPr>
            <w:tcW w:w="4631" w:type="dxa"/>
            <w:vMerge w:val="restart"/>
            <w:shd w:val="clear" w:color="auto" w:fill="auto"/>
          </w:tcPr>
          <w:p w:rsidR="006B36D9" w:rsidRPr="006B36D9" w:rsidRDefault="006B36D9" w:rsidP="006B36D9">
            <w:pPr>
              <w:widowControl/>
              <w:numPr>
                <w:ilvl w:val="0"/>
                <w:numId w:val="56"/>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Teya, solicita 2 empréstitos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Empréstito 1: $   600,000.00</w:t>
            </w:r>
          </w:p>
        </w:tc>
      </w:tr>
      <w:tr w:rsidR="006B36D9" w:rsidRPr="006B36D9" w:rsidTr="00921C41">
        <w:trPr>
          <w:jc w:val="center"/>
        </w:trPr>
        <w:tc>
          <w:tcPr>
            <w:tcW w:w="4631" w:type="dxa"/>
            <w:vMerge/>
            <w:shd w:val="clear" w:color="auto" w:fill="auto"/>
          </w:tcPr>
          <w:p w:rsidR="006B36D9" w:rsidRPr="006B36D9" w:rsidRDefault="006B36D9" w:rsidP="006B36D9">
            <w:pPr>
              <w:spacing w:line="360" w:lineRule="auto"/>
              <w:ind w:left="720" w:right="5"/>
              <w:jc w:val="both"/>
              <w:rPr>
                <w:rFonts w:ascii="Arial" w:eastAsia="Calibri" w:hAnsi="Arial" w:cs="Arial"/>
                <w:color w:val="000000"/>
                <w:lang w:val="es-MX" w:eastAsia="es-MX"/>
              </w:rPr>
            </w:pP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Empréstito 2: $   600,000.00</w:t>
            </w:r>
          </w:p>
        </w:tc>
      </w:tr>
    </w:tbl>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color w:val="000000"/>
          <w:lang w:val="es-MX" w:eastAsia="es-MX"/>
        </w:rPr>
      </w:pPr>
    </w:p>
    <w:p w:rsidR="006B36D9" w:rsidRPr="006B36D9" w:rsidRDefault="006B36D9" w:rsidP="006B36D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 xml:space="preserve">En este contexto, se resalta que los recursos que pretenden obtener los </w:t>
      </w:r>
      <w:r w:rsidRPr="006B36D9">
        <w:rPr>
          <w:rFonts w:ascii="Arial" w:eastAsia="Calibri" w:hAnsi="Arial" w:cs="Arial"/>
          <w:bCs/>
          <w:color w:val="000000"/>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6B36D9" w:rsidRPr="006B36D9" w:rsidRDefault="006B36D9" w:rsidP="006B36D9">
      <w:pPr>
        <w:widowControl/>
        <w:shd w:val="clear" w:color="auto" w:fill="FFFFFF"/>
        <w:autoSpaceDE/>
        <w:autoSpaceDN/>
        <w:spacing w:line="256" w:lineRule="auto"/>
        <w:ind w:right="6"/>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Por lo tanto, es necesario destacar que el artículo 117 de la Constitución Política de los Estados Unidos Mexicanos, establece en su literalidad lo siguiente:</w:t>
      </w:r>
    </w:p>
    <w:p w:rsidR="006B36D9" w:rsidRPr="006B36D9" w:rsidRDefault="006B36D9" w:rsidP="006B36D9">
      <w:pPr>
        <w:widowControl/>
        <w:shd w:val="clear" w:color="auto" w:fill="FFFFFF"/>
        <w:autoSpaceDE/>
        <w:autoSpaceDN/>
        <w:spacing w:line="256" w:lineRule="auto"/>
        <w:ind w:right="5"/>
        <w:jc w:val="both"/>
        <w:rPr>
          <w:rFonts w:ascii="Arial" w:eastAsia="Calibri" w:hAnsi="Arial" w:cs="Arial"/>
          <w:b/>
          <w:bCs/>
          <w:color w:val="000000"/>
          <w:lang w:val="es-MX" w:eastAsia="es-MX"/>
        </w:rPr>
      </w:pP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bCs/>
          <w:color w:val="000000"/>
          <w:lang w:val="es-MX" w:eastAsia="es-MX"/>
        </w:rPr>
        <w:t xml:space="preserve">Artículo 117. </w:t>
      </w:r>
      <w:r w:rsidRPr="006B36D9">
        <w:rPr>
          <w:rFonts w:ascii="Arial" w:eastAsia="Calibri" w:hAnsi="Arial" w:cs="Arial"/>
          <w:bCs/>
          <w:color w:val="000000"/>
          <w:lang w:val="es-MX" w:eastAsia="es-MX"/>
        </w:rPr>
        <w:t>Los Estados no pueden, en ningún caso:</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B36D9">
        <w:rPr>
          <w:rFonts w:ascii="Arial" w:eastAsia="Calibri" w:hAnsi="Arial" w:cs="Arial"/>
          <w:b/>
          <w:bCs/>
          <w:color w:val="000000"/>
          <w:lang w:val="es-MX" w:eastAsia="es-MX"/>
        </w:rPr>
        <w:t>...</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bCs/>
          <w:color w:val="000000"/>
          <w:lang w:val="es-MX" w:eastAsia="es-MX"/>
        </w:rPr>
        <w:t xml:space="preserve">VIII. </w:t>
      </w:r>
      <w:r w:rsidRPr="006B36D9">
        <w:rPr>
          <w:rFonts w:ascii="Arial" w:eastAsia="Calibri" w:hAnsi="Arial" w:cs="Arial"/>
          <w:bCs/>
          <w:color w:val="000000"/>
          <w:lang w:val="es-MX" w:eastAsia="es-MX"/>
        </w:rPr>
        <w:t>Contraer directa o indirectamente obligaciones o empréstitos con gobiernos de otras naciones, con sociedades o particulares extranjeros, o cuando deban pagarse en moneda extranjera o fuera del territorio nacional.</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 xml:space="preserve">Los Estados y los Municipios </w:t>
      </w:r>
      <w:r w:rsidRPr="006B36D9">
        <w:rPr>
          <w:rFonts w:ascii="Arial" w:eastAsia="Calibri" w:hAnsi="Arial" w:cs="Arial"/>
          <w:b/>
          <w:bCs/>
          <w:color w:val="000000"/>
          <w:u w:val="single"/>
          <w:lang w:val="es-MX" w:eastAsia="es-MX"/>
        </w:rPr>
        <w:t>no podrán contraer obligaciones o empréstitos sino cuando se destinen a inversiones públicas productivas y a su refinanciamiento o reestructura</w:t>
      </w:r>
      <w:r w:rsidRPr="006B36D9">
        <w:rPr>
          <w:rFonts w:ascii="Arial" w:eastAsia="Calibri" w:hAnsi="Arial" w:cs="Arial"/>
          <w:bCs/>
          <w:color w:val="000000"/>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6B36D9">
        <w:rPr>
          <w:rFonts w:ascii="Arial" w:eastAsia="Calibri" w:hAnsi="Arial" w:cs="Arial"/>
          <w:b/>
          <w:bCs/>
          <w:color w:val="000000"/>
          <w:u w:val="single"/>
          <w:lang w:val="es-MX" w:eastAsia="es-MX"/>
        </w:rPr>
        <w:t>En ningún caso podrán destinar empréstitos para cubrir gasto corriente</w:t>
      </w:r>
      <w:r w:rsidRPr="006B36D9">
        <w:rPr>
          <w:rFonts w:ascii="Arial" w:eastAsia="Calibri" w:hAnsi="Arial" w:cs="Arial"/>
          <w:bCs/>
          <w:color w:val="000000"/>
          <w:lang w:val="es-MX" w:eastAsia="es-MX"/>
        </w:rPr>
        <w:t>.</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B36D9">
        <w:rPr>
          <w:rFonts w:ascii="Arial" w:eastAsia="Calibri" w:hAnsi="Arial" w:cs="Arial"/>
          <w:b/>
          <w:bCs/>
          <w:color w:val="000000"/>
          <w:lang w:val="es-MX" w:eastAsia="es-MX"/>
        </w:rPr>
        <w:t>…</w:t>
      </w:r>
    </w:p>
    <w:p w:rsidR="006B36D9" w:rsidRPr="006B36D9" w:rsidRDefault="006B36D9" w:rsidP="006B36D9">
      <w:pPr>
        <w:widowControl/>
        <w:shd w:val="clear" w:color="auto" w:fill="FFFFFF"/>
        <w:autoSpaceDE/>
        <w:autoSpaceDN/>
        <w:ind w:right="6"/>
        <w:jc w:val="both"/>
        <w:rPr>
          <w:rFonts w:ascii="Arial" w:eastAsia="Calibri" w:hAnsi="Arial" w:cs="Arial"/>
          <w:b/>
          <w:bCs/>
          <w:color w:val="000000"/>
          <w:lang w:val="es-MX" w:eastAsia="es-MX"/>
        </w:rPr>
      </w:pPr>
    </w:p>
    <w:p w:rsidR="006B36D9" w:rsidRPr="006B36D9" w:rsidRDefault="006B36D9" w:rsidP="006B36D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6B36D9" w:rsidRPr="006B36D9" w:rsidRDefault="006B36D9" w:rsidP="006B36D9">
      <w:pPr>
        <w:widowControl/>
        <w:shd w:val="clear" w:color="auto" w:fill="FFFFFF"/>
        <w:autoSpaceDE/>
        <w:autoSpaceDN/>
        <w:ind w:right="6"/>
        <w:jc w:val="both"/>
        <w:rPr>
          <w:rFonts w:ascii="Arial" w:eastAsia="Calibri" w:hAnsi="Arial" w:cs="Arial"/>
          <w:b/>
          <w:bCs/>
          <w:color w:val="000000"/>
          <w:lang w:val="es-MX" w:eastAsia="es-MX"/>
        </w:rPr>
      </w:pPr>
    </w:p>
    <w:p w:rsidR="006B36D9" w:rsidRPr="006B36D9" w:rsidRDefault="006B36D9" w:rsidP="006B36D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6B36D9" w:rsidRPr="006B36D9" w:rsidRDefault="006B36D9" w:rsidP="006B36D9">
      <w:pPr>
        <w:widowControl/>
        <w:shd w:val="clear" w:color="auto" w:fill="FFFFFF"/>
        <w:autoSpaceDE/>
        <w:autoSpaceDN/>
        <w:ind w:right="5"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B36D9">
        <w:rPr>
          <w:rFonts w:ascii="Arial" w:eastAsia="Calibri" w:hAnsi="Arial" w:cs="Arial"/>
          <w:b/>
          <w:bCs/>
          <w:color w:val="000000"/>
          <w:lang w:val="es-MX" w:eastAsia="es-MX"/>
        </w:rPr>
        <w:t xml:space="preserve">Artículo 2.- </w:t>
      </w:r>
      <w:r w:rsidRPr="006B36D9">
        <w:rPr>
          <w:rFonts w:ascii="Arial" w:eastAsia="Calibri" w:hAnsi="Arial" w:cs="Arial"/>
          <w:bCs/>
          <w:color w:val="000000"/>
          <w:lang w:val="es-MX" w:eastAsia="es-MX"/>
        </w:rPr>
        <w:t>Para efectos de esta Ley, en singular o plural, se entenderá por:</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B36D9">
        <w:rPr>
          <w:rFonts w:ascii="Arial" w:eastAsia="Calibri" w:hAnsi="Arial" w:cs="Arial"/>
          <w:b/>
          <w:bCs/>
          <w:color w:val="000000"/>
          <w:lang w:val="es-MX" w:eastAsia="es-MX"/>
        </w:rPr>
        <w:t>…</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bCs/>
          <w:color w:val="000000"/>
          <w:lang w:val="es-MX" w:eastAsia="es-MX"/>
        </w:rPr>
        <w:t xml:space="preserve">VII. Deuda Pública: </w:t>
      </w:r>
      <w:r w:rsidRPr="006B36D9">
        <w:rPr>
          <w:rFonts w:ascii="Arial" w:eastAsia="Calibri" w:hAnsi="Arial" w:cs="Arial"/>
          <w:bCs/>
          <w:color w:val="000000"/>
          <w:lang w:val="es-MX" w:eastAsia="es-MX"/>
        </w:rPr>
        <w:t xml:space="preserve">cualquier Financiamiento contratado por los Entes Públicos; </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B36D9">
        <w:rPr>
          <w:rFonts w:ascii="Arial" w:eastAsia="Calibri" w:hAnsi="Arial" w:cs="Arial"/>
          <w:b/>
          <w:bCs/>
          <w:color w:val="000000"/>
          <w:lang w:val="es-MX" w:eastAsia="es-MX"/>
        </w:rPr>
        <w:t>…</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bCs/>
          <w:color w:val="000000"/>
          <w:lang w:val="es-MX" w:eastAsia="es-MX"/>
        </w:rPr>
        <w:t xml:space="preserve">XIV. Gasto corriente: </w:t>
      </w:r>
      <w:r w:rsidRPr="006B36D9">
        <w:rPr>
          <w:rFonts w:ascii="Arial" w:eastAsia="Calibri" w:hAnsi="Arial" w:cs="Arial"/>
          <w:bCs/>
          <w:color w:val="000000"/>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
          <w:bCs/>
          <w:color w:val="000000"/>
          <w:lang w:val="es-MX" w:eastAsia="es-MX"/>
        </w:rPr>
      </w:pPr>
      <w:r w:rsidRPr="006B36D9">
        <w:rPr>
          <w:rFonts w:ascii="Arial" w:eastAsia="Calibri" w:hAnsi="Arial" w:cs="Arial"/>
          <w:b/>
          <w:bCs/>
          <w:color w:val="000000"/>
          <w:lang w:val="es-MX" w:eastAsia="es-MX"/>
        </w:rPr>
        <w:t>…</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bCs/>
          <w:color w:val="000000"/>
          <w:lang w:val="es-MX" w:eastAsia="es-MX"/>
        </w:rPr>
        <w:t>XXV. Inversión pública productiva:</w:t>
      </w:r>
      <w:r w:rsidRPr="006B36D9">
        <w:rPr>
          <w:rFonts w:ascii="Arial" w:eastAsia="Calibri" w:hAnsi="Arial" w:cs="Arial"/>
          <w:bCs/>
          <w:color w:val="000000"/>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bCs/>
          <w:color w:val="000000"/>
          <w:lang w:val="es-MX" w:eastAsia="es-MX"/>
        </w:rPr>
        <w:t>…</w:t>
      </w:r>
      <w:r w:rsidRPr="006B36D9">
        <w:rPr>
          <w:rFonts w:ascii="Arial" w:eastAsia="Calibri" w:hAnsi="Arial" w:cs="Arial"/>
          <w:bCs/>
          <w:color w:val="000000"/>
          <w:lang w:val="es-MX" w:eastAsia="es-MX"/>
        </w:rPr>
        <w:t>”</w:t>
      </w:r>
    </w:p>
    <w:p w:rsidR="006B36D9" w:rsidRPr="006B36D9" w:rsidRDefault="006B36D9" w:rsidP="006B36D9">
      <w:pPr>
        <w:widowControl/>
        <w:shd w:val="clear" w:color="auto" w:fill="FFFFFF"/>
        <w:autoSpaceDE/>
        <w:autoSpaceDN/>
        <w:ind w:right="6"/>
        <w:jc w:val="both"/>
        <w:rPr>
          <w:rFonts w:ascii="Arial" w:eastAsia="Calibri" w:hAnsi="Arial" w:cs="Arial"/>
          <w:b/>
          <w:bCs/>
          <w:color w:val="000000"/>
          <w:lang w:val="es-MX" w:eastAsia="es-MX"/>
        </w:rPr>
      </w:pPr>
    </w:p>
    <w:p w:rsidR="006B36D9" w:rsidRPr="006B36D9" w:rsidRDefault="006B36D9" w:rsidP="006B36D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6B36D9" w:rsidRPr="006B36D9" w:rsidRDefault="006B36D9" w:rsidP="006B36D9">
      <w:pPr>
        <w:widowControl/>
        <w:shd w:val="clear" w:color="auto" w:fill="FFFFFF"/>
        <w:autoSpaceDE/>
        <w:autoSpaceDN/>
        <w:ind w:right="6"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right="6"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Igualmente, el artículo 22 de la citada ley, establece lo relativo a la contratación de deuda pública y obligaciones, que:</w:t>
      </w:r>
    </w:p>
    <w:p w:rsidR="006B36D9" w:rsidRPr="006B36D9" w:rsidRDefault="006B36D9" w:rsidP="006B36D9">
      <w:pPr>
        <w:widowControl/>
        <w:shd w:val="clear" w:color="auto" w:fill="FFFFFF"/>
        <w:autoSpaceDE/>
        <w:autoSpaceDN/>
        <w:ind w:right="5"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256" w:lineRule="auto"/>
        <w:ind w:left="708" w:right="5"/>
        <w:jc w:val="both"/>
        <w:rPr>
          <w:rFonts w:ascii="Arial" w:eastAsia="Calibri" w:hAnsi="Arial" w:cs="Arial"/>
          <w:bCs/>
          <w:color w:val="000000"/>
          <w:lang w:val="es-MX" w:eastAsia="es-MX"/>
        </w:rPr>
      </w:pPr>
      <w:r w:rsidRPr="006B36D9">
        <w:rPr>
          <w:rFonts w:ascii="Arial" w:eastAsia="Calibri" w:hAnsi="Arial" w:cs="Arial"/>
          <w:b/>
          <w:color w:val="000000"/>
          <w:lang w:val="es-MX" w:eastAsia="es-MX"/>
        </w:rPr>
        <w:t>Artículo 22</w:t>
      </w:r>
      <w:r w:rsidRPr="006B36D9">
        <w:rPr>
          <w:rFonts w:ascii="Arial" w:eastAsia="Calibri" w:hAnsi="Arial" w:cs="Arial"/>
          <w:color w:val="000000"/>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6B36D9">
        <w:rPr>
          <w:rFonts w:ascii="Arial" w:eastAsia="Calibri" w:hAnsi="Arial" w:cs="Arial"/>
          <w:b/>
          <w:color w:val="000000"/>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6B36D9">
        <w:rPr>
          <w:rFonts w:ascii="Arial" w:eastAsia="Calibri" w:hAnsi="Arial" w:cs="Arial"/>
          <w:color w:val="000000"/>
          <w:lang w:val="es-MX" w:eastAsia="es-MX"/>
        </w:rPr>
        <w:t xml:space="preserve"> </w:t>
      </w:r>
    </w:p>
    <w:p w:rsidR="006B36D9" w:rsidRPr="006B36D9" w:rsidRDefault="006B36D9" w:rsidP="006B36D9">
      <w:pPr>
        <w:widowControl/>
        <w:shd w:val="clear" w:color="auto" w:fill="FFFFFF"/>
        <w:autoSpaceDE/>
        <w:autoSpaceDN/>
        <w:spacing w:line="360" w:lineRule="auto"/>
        <w:ind w:right="5"/>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Una vez expuesto lo anterior, debe señalarse que únicamente se autorizará un empréstito, cuando el objeto del mismo sea destinado para:</w:t>
      </w:r>
    </w:p>
    <w:p w:rsidR="006B36D9" w:rsidRPr="006B36D9" w:rsidRDefault="006B36D9" w:rsidP="006B36D9">
      <w:pPr>
        <w:widowControl/>
        <w:numPr>
          <w:ilvl w:val="0"/>
          <w:numId w:val="55"/>
        </w:numPr>
        <w:shd w:val="clear" w:color="auto" w:fill="FFFFFF"/>
        <w:autoSpaceDE/>
        <w:autoSpaceDN/>
        <w:spacing w:after="160" w:line="360" w:lineRule="auto"/>
        <w:ind w:right="5"/>
        <w:jc w:val="both"/>
        <w:rPr>
          <w:rFonts w:ascii="Arial" w:eastAsia="Calibri" w:hAnsi="Arial" w:cs="Arial"/>
          <w:bCs/>
          <w:color w:val="000000"/>
          <w:lang w:val="es-MX" w:eastAsia="es-MX"/>
        </w:rPr>
      </w:pPr>
      <w:r w:rsidRPr="006B36D9">
        <w:rPr>
          <w:rFonts w:ascii="Arial" w:eastAsia="Calibri" w:hAnsi="Arial" w:cs="Arial"/>
          <w:i/>
          <w:color w:val="000000"/>
          <w:lang w:val="es-MX" w:eastAsia="es-MX"/>
        </w:rPr>
        <w:t xml:space="preserve">Inversiones públicas productivas o </w:t>
      </w:r>
    </w:p>
    <w:p w:rsidR="006B36D9" w:rsidRPr="006B36D9" w:rsidRDefault="006B36D9" w:rsidP="006B36D9">
      <w:pPr>
        <w:widowControl/>
        <w:numPr>
          <w:ilvl w:val="0"/>
          <w:numId w:val="55"/>
        </w:numPr>
        <w:shd w:val="clear" w:color="auto" w:fill="FFFFFF"/>
        <w:autoSpaceDE/>
        <w:autoSpaceDN/>
        <w:spacing w:after="160" w:line="360" w:lineRule="auto"/>
        <w:ind w:right="5"/>
        <w:jc w:val="both"/>
        <w:rPr>
          <w:rFonts w:ascii="Arial" w:eastAsia="Calibri" w:hAnsi="Arial" w:cs="Arial"/>
          <w:bCs/>
          <w:color w:val="000000"/>
          <w:lang w:val="es-MX" w:eastAsia="es-MX"/>
        </w:rPr>
      </w:pPr>
      <w:r w:rsidRPr="006B36D9">
        <w:rPr>
          <w:rFonts w:ascii="Arial" w:eastAsia="Calibri" w:hAnsi="Arial" w:cs="Arial"/>
          <w:i/>
          <w:color w:val="000000"/>
          <w:lang w:val="es-MX" w:eastAsia="es-MX"/>
        </w:rPr>
        <w:t>Su refinanciamiento o reestructura</w:t>
      </w:r>
    </w:p>
    <w:p w:rsidR="006B36D9" w:rsidRPr="006B36D9" w:rsidRDefault="006B36D9" w:rsidP="006B36D9">
      <w:pPr>
        <w:widowControl/>
        <w:shd w:val="clear" w:color="auto" w:fill="FFFFFF"/>
        <w:autoSpaceDE/>
        <w:autoSpaceDN/>
        <w:spacing w:line="360" w:lineRule="auto"/>
        <w:ind w:right="5"/>
        <w:jc w:val="both"/>
        <w:rPr>
          <w:rFonts w:ascii="Arial" w:eastAsia="Calibri" w:hAnsi="Arial" w:cs="Arial"/>
          <w:b/>
          <w:bCs/>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6B36D9">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6B36D9" w:rsidRPr="006B36D9" w:rsidRDefault="006B36D9" w:rsidP="006B36D9">
      <w:pPr>
        <w:widowControl/>
        <w:shd w:val="clear" w:color="auto" w:fill="FFFFFF"/>
        <w:autoSpaceDE/>
        <w:autoSpaceDN/>
        <w:spacing w:line="360" w:lineRule="auto"/>
        <w:jc w:val="both"/>
        <w:rPr>
          <w:rFonts w:ascii="Arial" w:eastAsia="Calibri" w:hAnsi="Arial" w:cs="Arial"/>
          <w:b/>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B36D9">
        <w:rPr>
          <w:rFonts w:ascii="Arial" w:eastAsia="Calibri" w:hAnsi="Arial" w:cs="Arial"/>
          <w:color w:val="000000"/>
          <w:lang w:val="es-MX"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6B36D9" w:rsidRPr="006B36D9" w:rsidRDefault="006B36D9" w:rsidP="006B36D9">
      <w:pPr>
        <w:widowControl/>
        <w:shd w:val="clear" w:color="auto" w:fill="FFFFFF"/>
        <w:autoSpaceDE/>
        <w:autoSpaceDN/>
        <w:ind w:right="5"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6B36D9" w:rsidRPr="006B36D9" w:rsidRDefault="006B36D9" w:rsidP="006B36D9">
      <w:pPr>
        <w:widowControl/>
        <w:shd w:val="clear" w:color="auto" w:fill="FFFFFF"/>
        <w:autoSpaceDE/>
        <w:autoSpaceDN/>
        <w:ind w:right="5"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i/>
          <w:color w:val="000000"/>
          <w:lang w:val="es-MX" w:eastAsia="es-MX"/>
        </w:rPr>
      </w:pPr>
      <w:r w:rsidRPr="006B36D9">
        <w:rPr>
          <w:rFonts w:ascii="Arial" w:eastAsia="Calibri" w:hAnsi="Arial" w:cs="Arial"/>
          <w:bCs/>
          <w:color w:val="000000"/>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6B36D9">
        <w:rPr>
          <w:rFonts w:ascii="Arial" w:eastAsia="Calibri" w:hAnsi="Arial" w:cs="Arial"/>
          <w:bCs/>
          <w:color w:val="000000"/>
          <w:vertAlign w:val="superscript"/>
          <w:lang w:val="es-MX" w:eastAsia="es-MX"/>
        </w:rPr>
        <w:footnoteReference w:id="4"/>
      </w:r>
      <w:r w:rsidRPr="006B36D9">
        <w:rPr>
          <w:rFonts w:ascii="Arial" w:eastAsia="Calibri" w:hAnsi="Arial" w:cs="Arial"/>
          <w:bCs/>
          <w:color w:val="000000"/>
          <w:lang w:val="es-MX" w:eastAsia="es-MX"/>
        </w:rPr>
        <w:t>, así como el de: DEUDA PÚBLICA MUNICIPAL. EXIGENCIAS PARA SU CONTRATACIÓN.</w:t>
      </w:r>
      <w:r w:rsidRPr="006B36D9">
        <w:rPr>
          <w:rFonts w:ascii="Arial" w:eastAsia="Calibri" w:hAnsi="Arial" w:cs="Arial"/>
          <w:bCs/>
          <w:color w:val="000000"/>
          <w:vertAlign w:val="superscript"/>
          <w:lang w:val="es-MX" w:eastAsia="es-MX"/>
        </w:rPr>
        <w:footnoteReference w:id="5"/>
      </w:r>
    </w:p>
    <w:p w:rsidR="006B36D9" w:rsidRPr="006B36D9" w:rsidRDefault="006B36D9" w:rsidP="006B36D9">
      <w:pPr>
        <w:widowControl/>
        <w:shd w:val="clear" w:color="auto" w:fill="FFFFFF"/>
        <w:autoSpaceDE/>
        <w:autoSpaceDN/>
        <w:ind w:right="5" w:firstLine="708"/>
        <w:jc w:val="both"/>
        <w:rPr>
          <w:rFonts w:ascii="Arial" w:eastAsia="Calibri" w:hAnsi="Arial" w:cs="Arial"/>
          <w:bCs/>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6B36D9" w:rsidRPr="006B36D9" w:rsidRDefault="006B36D9" w:rsidP="006B36D9">
      <w:pPr>
        <w:widowControl/>
        <w:shd w:val="clear" w:color="auto" w:fill="FFFFFF"/>
        <w:autoSpaceDE/>
        <w:autoSpaceDN/>
        <w:ind w:right="5"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E52C54" w:rsidRDefault="00E52C54" w:rsidP="006B36D9">
      <w:pPr>
        <w:widowControl/>
        <w:shd w:val="clear" w:color="auto" w:fill="FFFFFF"/>
        <w:autoSpaceDE/>
        <w:autoSpaceDN/>
        <w:spacing w:line="360" w:lineRule="auto"/>
        <w:ind w:right="5" w:firstLine="708"/>
        <w:jc w:val="both"/>
        <w:rPr>
          <w:rFonts w:ascii="Arial" w:eastAsia="Calibri" w:hAnsi="Arial" w:cs="Arial"/>
          <w:b/>
          <w:bCs/>
          <w:color w:val="000000"/>
          <w:lang w:val="es-MX" w:eastAsia="es-MX"/>
        </w:rPr>
      </w:pPr>
    </w:p>
    <w:p w:rsidR="006B36D9" w:rsidRPr="006B36D9" w:rsidRDefault="006B36D9" w:rsidP="006B36D9">
      <w:pPr>
        <w:widowControl/>
        <w:shd w:val="clear" w:color="auto" w:fill="FFFFFF"/>
        <w:autoSpaceDE/>
        <w:autoSpaceDN/>
        <w:spacing w:line="360" w:lineRule="auto"/>
        <w:ind w:right="5" w:firstLine="708"/>
        <w:jc w:val="both"/>
        <w:rPr>
          <w:rFonts w:ascii="Arial" w:eastAsia="Calibri" w:hAnsi="Arial" w:cs="Arial"/>
          <w:color w:val="000000"/>
          <w:lang w:val="es-MX" w:eastAsia="es-MX"/>
        </w:rPr>
      </w:pPr>
      <w:r w:rsidRPr="006B36D9">
        <w:rPr>
          <w:rFonts w:ascii="Arial" w:eastAsia="Calibri" w:hAnsi="Arial" w:cs="Arial"/>
          <w:b/>
          <w:bCs/>
          <w:color w:val="000000"/>
          <w:lang w:val="es-MX" w:eastAsia="es-MX"/>
        </w:rPr>
        <w:t xml:space="preserve">SÉPTIMA. </w:t>
      </w:r>
      <w:r w:rsidRPr="006B36D9">
        <w:rPr>
          <w:rFonts w:ascii="Arial" w:eastAsia="Calibri" w:hAnsi="Arial" w:cs="Arial"/>
          <w:bCs/>
          <w:color w:val="000000"/>
          <w:lang w:val="es-MX" w:eastAsia="es-MX"/>
        </w:rPr>
        <w:t>C</w:t>
      </w:r>
      <w:r w:rsidRPr="006B36D9">
        <w:rPr>
          <w:rFonts w:ascii="Arial" w:eastAsia="Calibri" w:hAnsi="Arial" w:cs="Arial"/>
          <w:color w:val="000000"/>
          <w:lang w:val="es-MX"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6B36D9" w:rsidRPr="006B36D9" w:rsidTr="00921C41">
        <w:trPr>
          <w:jc w:val="center"/>
        </w:trPr>
        <w:tc>
          <w:tcPr>
            <w:tcW w:w="4631" w:type="dxa"/>
            <w:shd w:val="clear" w:color="auto" w:fill="BFBFBF"/>
          </w:tcPr>
          <w:p w:rsidR="006B36D9" w:rsidRPr="006B36D9" w:rsidRDefault="006B36D9" w:rsidP="006B36D9">
            <w:pPr>
              <w:spacing w:line="360" w:lineRule="auto"/>
              <w:ind w:right="5"/>
              <w:jc w:val="center"/>
              <w:rPr>
                <w:rFonts w:ascii="Arial" w:eastAsia="Calibri" w:hAnsi="Arial" w:cs="Arial"/>
                <w:b/>
                <w:color w:val="000000"/>
                <w:lang w:val="es-MX" w:eastAsia="es-MX"/>
              </w:rPr>
            </w:pPr>
            <w:r w:rsidRPr="006B36D9">
              <w:rPr>
                <w:rFonts w:ascii="Arial" w:eastAsia="Calibri" w:hAnsi="Arial" w:cs="Arial"/>
                <w:b/>
                <w:color w:val="000000"/>
                <w:lang w:val="es-MX" w:eastAsia="es-MX"/>
              </w:rPr>
              <w:t>Municipio</w:t>
            </w:r>
          </w:p>
        </w:tc>
        <w:tc>
          <w:tcPr>
            <w:tcW w:w="4632" w:type="dxa"/>
            <w:shd w:val="clear" w:color="auto" w:fill="BFBFBF"/>
          </w:tcPr>
          <w:p w:rsidR="006B36D9" w:rsidRPr="006B36D9" w:rsidRDefault="006B36D9" w:rsidP="006B36D9">
            <w:pPr>
              <w:spacing w:line="360" w:lineRule="auto"/>
              <w:ind w:right="5"/>
              <w:jc w:val="center"/>
              <w:rPr>
                <w:rFonts w:ascii="Arial" w:eastAsia="Calibri" w:hAnsi="Arial" w:cs="Arial"/>
                <w:b/>
                <w:color w:val="000000"/>
                <w:lang w:val="es-MX" w:eastAsia="es-MX"/>
              </w:rPr>
            </w:pPr>
            <w:r w:rsidRPr="006B36D9">
              <w:rPr>
                <w:rFonts w:ascii="Arial" w:eastAsia="Calibri" w:hAnsi="Arial" w:cs="Arial"/>
                <w:b/>
                <w:color w:val="000000"/>
                <w:lang w:val="es-MX" w:eastAsia="es-MX"/>
              </w:rPr>
              <w:t>Monto solicitado</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Acanceh</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2’000,000.00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Dzilam de Bravo</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2’000,000.00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Dzitás</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300,000.00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Hoctún</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5’000,000.00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Muxupip</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1’200,000.00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Samahil</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2’000,000.00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San Felipe</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2’000,000.00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Sucilá</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$10’000,000.00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Temax</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2’000,000.00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Tepakán</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2’000,000.00</w:t>
            </w:r>
          </w:p>
        </w:tc>
      </w:tr>
      <w:tr w:rsidR="006B36D9" w:rsidRPr="006B36D9" w:rsidTr="00921C41">
        <w:trPr>
          <w:jc w:val="center"/>
        </w:trPr>
        <w:tc>
          <w:tcPr>
            <w:tcW w:w="4631" w:type="dxa"/>
            <w:shd w:val="clear" w:color="auto" w:fill="auto"/>
          </w:tcPr>
          <w:p w:rsidR="006B36D9" w:rsidRPr="006B36D9" w:rsidRDefault="006B36D9" w:rsidP="006B36D9">
            <w:pPr>
              <w:widowControl/>
              <w:numPr>
                <w:ilvl w:val="0"/>
                <w:numId w:val="57"/>
              </w:numPr>
              <w:autoSpaceDE/>
              <w:autoSpaceDN/>
              <w:spacing w:after="160"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Yaxkukul</w:t>
            </w:r>
          </w:p>
        </w:tc>
        <w:tc>
          <w:tcPr>
            <w:tcW w:w="4632" w:type="dxa"/>
            <w:shd w:val="clear" w:color="auto" w:fill="auto"/>
          </w:tcPr>
          <w:p w:rsidR="006B36D9" w:rsidRPr="006B36D9" w:rsidRDefault="006B36D9" w:rsidP="006B36D9">
            <w:pPr>
              <w:spacing w:line="360" w:lineRule="auto"/>
              <w:ind w:right="5"/>
              <w:jc w:val="both"/>
              <w:rPr>
                <w:rFonts w:ascii="Arial" w:eastAsia="Calibri" w:hAnsi="Arial" w:cs="Arial"/>
                <w:color w:val="000000"/>
                <w:lang w:val="es-MX" w:eastAsia="es-MX"/>
              </w:rPr>
            </w:pPr>
            <w:r w:rsidRPr="006B36D9">
              <w:rPr>
                <w:rFonts w:ascii="Arial" w:eastAsia="Calibri" w:hAnsi="Arial" w:cs="Arial"/>
                <w:color w:val="000000"/>
                <w:lang w:val="es-MX" w:eastAsia="es-MX"/>
              </w:rPr>
              <w:t>$  1’000,000.00</w:t>
            </w:r>
          </w:p>
        </w:tc>
      </w:tr>
    </w:tbl>
    <w:p w:rsidR="006B36D9" w:rsidRPr="006B36D9" w:rsidRDefault="006B36D9" w:rsidP="006B36D9">
      <w:pPr>
        <w:widowControl/>
        <w:autoSpaceDE/>
        <w:autoSpaceDN/>
        <w:spacing w:line="256" w:lineRule="auto"/>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6B36D9" w:rsidRPr="006B36D9" w:rsidRDefault="006B36D9" w:rsidP="006B36D9">
      <w:pPr>
        <w:widowControl/>
        <w:autoSpaceDE/>
        <w:autoSpaceDN/>
        <w:ind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6B36D9" w:rsidRPr="006B36D9" w:rsidRDefault="006B36D9" w:rsidP="006B36D9">
      <w:pPr>
        <w:widowControl/>
        <w:autoSpaceDE/>
        <w:autoSpaceDN/>
        <w:ind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6B36D9" w:rsidRPr="006B36D9" w:rsidRDefault="006B36D9" w:rsidP="006B36D9">
      <w:pPr>
        <w:widowControl/>
        <w:autoSpaceDE/>
        <w:autoSpaceDN/>
        <w:ind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6B36D9" w:rsidRPr="006B36D9" w:rsidRDefault="006B36D9" w:rsidP="006B36D9">
      <w:pPr>
        <w:widowControl/>
        <w:autoSpaceDE/>
        <w:autoSpaceDN/>
        <w:ind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bCs/>
          <w:color w:val="000000"/>
          <w:lang w:val="es-MX" w:eastAsia="es-MX"/>
        </w:rPr>
      </w:pPr>
      <w:r w:rsidRPr="006B36D9">
        <w:rPr>
          <w:rFonts w:ascii="Arial" w:eastAsia="Calibri" w:hAnsi="Arial" w:cs="Arial"/>
          <w:bCs/>
          <w:color w:val="000000"/>
          <w:lang w:val="es-MX"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6B36D9" w:rsidRPr="006B36D9" w:rsidRDefault="006B36D9" w:rsidP="006B36D9">
      <w:pPr>
        <w:widowControl/>
        <w:autoSpaceDE/>
        <w:autoSpaceDN/>
        <w:ind w:firstLine="708"/>
        <w:jc w:val="both"/>
        <w:rPr>
          <w:rFonts w:ascii="Arial" w:eastAsia="Calibri" w:hAnsi="Arial" w:cs="Arial"/>
          <w:bCs/>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bCs/>
          <w:color w:val="000000"/>
          <w:lang w:val="es-MX" w:eastAsia="es-MX"/>
        </w:rPr>
        <w:t xml:space="preserve">Por otra parte, </w:t>
      </w:r>
      <w:r w:rsidRPr="006B36D9">
        <w:rPr>
          <w:rFonts w:ascii="Arial" w:eastAsia="Calibri" w:hAnsi="Arial" w:cs="Arial"/>
          <w:color w:val="000000"/>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6B36D9" w:rsidRPr="006B36D9" w:rsidRDefault="006B36D9" w:rsidP="006B36D9">
      <w:pPr>
        <w:tabs>
          <w:tab w:val="left" w:pos="567"/>
          <w:tab w:val="left" w:pos="8222"/>
        </w:tabs>
        <w:autoSpaceDE/>
        <w:autoSpaceDN/>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b/>
          <w:i/>
          <w:color w:val="000000"/>
          <w:lang w:val="es-MX" w:eastAsia="es-MX"/>
        </w:rPr>
        <w:t>I.-</w:t>
      </w:r>
      <w:r w:rsidRPr="006B36D9">
        <w:rPr>
          <w:rFonts w:ascii="Arial" w:eastAsia="Calibri" w:hAnsi="Arial" w:cs="Arial"/>
          <w:i/>
          <w:color w:val="000000"/>
          <w:lang w:val="es-MX" w:eastAsia="es-MX"/>
        </w:rPr>
        <w:tab/>
        <w:t xml:space="preserve">Serán ordinarios: </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a)</w:t>
      </w:r>
      <w:r w:rsidRPr="006B36D9">
        <w:rPr>
          <w:rFonts w:ascii="Arial" w:eastAsia="Calibri" w:hAnsi="Arial" w:cs="Arial"/>
          <w:i/>
          <w:color w:val="000000"/>
          <w:lang w:val="es-MX" w:eastAsia="es-MX"/>
        </w:rPr>
        <w:tab/>
        <w:t>Los Impuestos;</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b)</w:t>
      </w:r>
      <w:r w:rsidRPr="006B36D9">
        <w:rPr>
          <w:rFonts w:ascii="Arial" w:eastAsia="Calibri" w:hAnsi="Arial" w:cs="Arial"/>
          <w:i/>
          <w:color w:val="000000"/>
          <w:lang w:val="es-MX" w:eastAsia="es-MX"/>
        </w:rPr>
        <w:tab/>
        <w:t>Los Derechos;</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c)</w:t>
      </w:r>
      <w:r w:rsidRPr="006B36D9">
        <w:rPr>
          <w:rFonts w:ascii="Arial" w:eastAsia="Calibri" w:hAnsi="Arial" w:cs="Arial"/>
          <w:i/>
          <w:color w:val="000000"/>
          <w:lang w:val="es-MX" w:eastAsia="es-MX"/>
        </w:rPr>
        <w:tab/>
        <w:t>Las Contribuciones de Mejoras;</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d)</w:t>
      </w:r>
      <w:r w:rsidRPr="006B36D9">
        <w:rPr>
          <w:rFonts w:ascii="Arial" w:eastAsia="Calibri" w:hAnsi="Arial" w:cs="Arial"/>
          <w:i/>
          <w:color w:val="000000"/>
          <w:lang w:val="es-MX" w:eastAsia="es-MX"/>
        </w:rPr>
        <w:tab/>
        <w:t>Los Productos;</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e)</w:t>
      </w:r>
      <w:r w:rsidRPr="006B36D9">
        <w:rPr>
          <w:rFonts w:ascii="Arial" w:eastAsia="Calibri" w:hAnsi="Arial" w:cs="Arial"/>
          <w:i/>
          <w:color w:val="000000"/>
          <w:lang w:val="es-MX" w:eastAsia="es-MX"/>
        </w:rPr>
        <w:tab/>
        <w:t>Los Aprovechamientos;</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f)</w:t>
      </w:r>
      <w:r w:rsidRPr="006B36D9">
        <w:rPr>
          <w:rFonts w:ascii="Arial" w:eastAsia="Calibri" w:hAnsi="Arial" w:cs="Arial"/>
          <w:i/>
          <w:color w:val="000000"/>
          <w:lang w:val="es-MX" w:eastAsia="es-MX"/>
        </w:rPr>
        <w:tab/>
        <w:t xml:space="preserve">           Las Participaciones, y</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g)</w:t>
      </w:r>
      <w:r w:rsidRPr="006B36D9">
        <w:rPr>
          <w:rFonts w:ascii="Arial" w:eastAsia="Calibri" w:hAnsi="Arial" w:cs="Arial"/>
          <w:i/>
          <w:color w:val="000000"/>
          <w:lang w:val="es-MX" w:eastAsia="es-MX"/>
        </w:rPr>
        <w:tab/>
        <w:t xml:space="preserve">Las Aportaciones. </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b/>
          <w:i/>
          <w:color w:val="000000"/>
          <w:lang w:val="es-MX" w:eastAsia="es-MX"/>
        </w:rPr>
        <w:t>II.-</w:t>
      </w:r>
      <w:r w:rsidRPr="006B36D9">
        <w:rPr>
          <w:rFonts w:ascii="Arial" w:eastAsia="Calibri" w:hAnsi="Arial" w:cs="Arial"/>
          <w:i/>
          <w:color w:val="000000"/>
          <w:lang w:val="es-MX" w:eastAsia="es-MX"/>
        </w:rPr>
        <w:tab/>
        <w:t xml:space="preserve">Serán extraordinarios: </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a)</w:t>
      </w:r>
      <w:r w:rsidRPr="006B36D9">
        <w:rPr>
          <w:rFonts w:ascii="Arial" w:eastAsia="Calibri" w:hAnsi="Arial" w:cs="Arial"/>
          <w:i/>
          <w:color w:val="000000"/>
          <w:lang w:val="es-MX" w:eastAsia="es-MX"/>
        </w:rPr>
        <w:tab/>
        <w:t>Los que autorice el Cabildo, en los términos de su competencia y de conformidad a las leyes fiscales, incluyendo los financiamientos;</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b)</w:t>
      </w:r>
      <w:r w:rsidRPr="006B36D9">
        <w:rPr>
          <w:rFonts w:ascii="Arial" w:eastAsia="Calibri" w:hAnsi="Arial" w:cs="Arial"/>
          <w:i/>
          <w:color w:val="000000"/>
          <w:lang w:val="es-MX" w:eastAsia="es-MX"/>
        </w:rPr>
        <w:tab/>
        <w:t>Los que autorice el Congreso del Estado, y</w:t>
      </w:r>
    </w:p>
    <w:p w:rsidR="006B36D9" w:rsidRPr="006B36D9" w:rsidRDefault="006B36D9" w:rsidP="006B36D9">
      <w:pPr>
        <w:tabs>
          <w:tab w:val="left" w:pos="426"/>
        </w:tabs>
        <w:autoSpaceDE/>
        <w:autoSpaceDN/>
        <w:spacing w:line="288" w:lineRule="auto"/>
        <w:ind w:left="567" w:right="618"/>
        <w:rPr>
          <w:rFonts w:ascii="Arial" w:eastAsia="Calibri" w:hAnsi="Arial" w:cs="Arial"/>
          <w:i/>
          <w:color w:val="000000"/>
          <w:lang w:val="es-MX" w:eastAsia="es-MX"/>
        </w:rPr>
      </w:pPr>
      <w:r w:rsidRPr="006B36D9">
        <w:rPr>
          <w:rFonts w:ascii="Arial" w:eastAsia="Calibri" w:hAnsi="Arial" w:cs="Arial"/>
          <w:i/>
          <w:color w:val="000000"/>
          <w:lang w:val="es-MX" w:eastAsia="es-MX"/>
        </w:rPr>
        <w:t>c)</w:t>
      </w:r>
      <w:r w:rsidRPr="006B36D9">
        <w:rPr>
          <w:rFonts w:ascii="Arial" w:eastAsia="Calibri" w:hAnsi="Arial" w:cs="Arial"/>
          <w:i/>
          <w:color w:val="000000"/>
          <w:lang w:val="es-MX" w:eastAsia="es-MX"/>
        </w:rPr>
        <w:tab/>
        <w:t>Los que reciban del Estado o la Federación por conceptos diferentes a las participaciones y aportaciones.</w:t>
      </w:r>
    </w:p>
    <w:p w:rsidR="006B36D9" w:rsidRPr="006B36D9" w:rsidRDefault="006B36D9" w:rsidP="006B36D9">
      <w:pPr>
        <w:autoSpaceDE/>
        <w:autoSpaceDN/>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6B36D9" w:rsidRPr="006B36D9" w:rsidRDefault="006B36D9" w:rsidP="006B36D9">
      <w:pPr>
        <w:autoSpaceDE/>
        <w:autoSpaceDN/>
        <w:ind w:firstLine="708"/>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6B36D9" w:rsidRPr="006B36D9" w:rsidRDefault="006B36D9" w:rsidP="006B36D9">
      <w:pPr>
        <w:autoSpaceDE/>
        <w:autoSpaceDN/>
        <w:ind w:firstLine="708"/>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6B36D9" w:rsidRPr="006B36D9" w:rsidRDefault="006B36D9" w:rsidP="006B36D9">
      <w:pPr>
        <w:autoSpaceDE/>
        <w:autoSpaceDN/>
        <w:ind w:firstLine="708"/>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6B36D9" w:rsidRPr="006B36D9" w:rsidRDefault="006B36D9" w:rsidP="006B36D9">
      <w:pPr>
        <w:autoSpaceDE/>
        <w:autoSpaceDN/>
        <w:ind w:firstLine="708"/>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6B36D9" w:rsidRPr="006B36D9" w:rsidRDefault="006B36D9" w:rsidP="006B36D9">
      <w:pPr>
        <w:autoSpaceDE/>
        <w:autoSpaceDN/>
        <w:ind w:firstLine="708"/>
        <w:jc w:val="both"/>
        <w:rPr>
          <w:rFonts w:ascii="Arial" w:eastAsia="Calibri" w:hAnsi="Arial" w:cs="Arial"/>
          <w:color w:val="000000"/>
          <w:lang w:val="es-MX" w:eastAsia="es-MX"/>
        </w:rPr>
      </w:pPr>
    </w:p>
    <w:p w:rsidR="006B36D9" w:rsidRPr="006B36D9" w:rsidRDefault="006B36D9" w:rsidP="006B36D9">
      <w:pPr>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6B36D9" w:rsidRPr="006B36D9" w:rsidRDefault="006B36D9" w:rsidP="006B36D9">
      <w:pPr>
        <w:widowControl/>
        <w:autoSpaceDE/>
        <w:autoSpaceDN/>
        <w:ind w:firstLine="708"/>
        <w:jc w:val="both"/>
        <w:rPr>
          <w:rFonts w:ascii="Arial" w:eastAsia="Calibri" w:hAnsi="Arial" w:cs="Arial"/>
          <w:b/>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b/>
          <w:color w:val="000000"/>
          <w:lang w:val="es-MX" w:eastAsia="es-MX"/>
        </w:rPr>
        <w:t>OCTAVA.</w:t>
      </w:r>
      <w:r w:rsidRPr="006B36D9">
        <w:rPr>
          <w:rFonts w:ascii="Arial" w:eastAsia="Calibri" w:hAnsi="Arial" w:cs="Arial"/>
          <w:color w:val="000000"/>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ES_tradnl" w:eastAsia="es-MX"/>
        </w:rPr>
      </w:pPr>
      <w:r w:rsidRPr="006B36D9">
        <w:rPr>
          <w:rFonts w:ascii="Arial" w:eastAsia="Calibri" w:hAnsi="Arial" w:cs="Arial"/>
          <w:color w:val="000000"/>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6B36D9">
        <w:rPr>
          <w:rFonts w:ascii="Arial" w:eastAsia="Calibri" w:hAnsi="Arial" w:cs="Arial"/>
          <w:color w:val="000000"/>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6B36D9" w:rsidRPr="006B36D9" w:rsidRDefault="006B36D9" w:rsidP="006B36D9">
      <w:pPr>
        <w:widowControl/>
        <w:autoSpaceDE/>
        <w:autoSpaceDN/>
        <w:ind w:firstLine="708"/>
        <w:jc w:val="both"/>
        <w:rPr>
          <w:rFonts w:ascii="Arial" w:eastAsia="Calibri" w:hAnsi="Arial" w:cs="Arial"/>
          <w:color w:val="000000"/>
          <w:lang w:val="es-ES_tradnl"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ES_tradnl" w:eastAsia="es-MX"/>
        </w:rPr>
      </w:pPr>
      <w:r w:rsidRPr="006B36D9">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6B36D9" w:rsidRPr="006B36D9" w:rsidRDefault="006B36D9" w:rsidP="006B36D9">
      <w:pPr>
        <w:widowControl/>
        <w:autoSpaceDE/>
        <w:autoSpaceDN/>
        <w:ind w:firstLine="708"/>
        <w:jc w:val="both"/>
        <w:rPr>
          <w:rFonts w:ascii="Arial" w:eastAsia="Calibri" w:hAnsi="Arial" w:cs="Arial"/>
          <w:color w:val="000000"/>
          <w:lang w:val="es-ES_tradnl"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6B36D9">
        <w:rPr>
          <w:rFonts w:ascii="Arial" w:eastAsia="Calibri" w:hAnsi="Arial" w:cs="Arial"/>
          <w:color w:val="000000"/>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6B36D9">
        <w:rPr>
          <w:rFonts w:ascii="Arial" w:eastAsia="Calibri" w:hAnsi="Arial" w:cs="Arial"/>
          <w:color w:val="000000"/>
          <w:vertAlign w:val="superscript"/>
          <w:lang w:val="es-MX" w:eastAsia="es-MX"/>
        </w:rPr>
        <w:footnoteReference w:id="6"/>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6B36D9">
        <w:rPr>
          <w:rFonts w:ascii="Arial" w:eastAsia="Calibri" w:hAnsi="Arial" w:cs="Arial"/>
          <w:color w:val="000000"/>
          <w:vertAlign w:val="superscript"/>
          <w:lang w:val="es-MX" w:eastAsia="es-MX"/>
        </w:rPr>
        <w:footnoteReference w:id="7"/>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ES_tradnl" w:eastAsia="es-MX"/>
        </w:rPr>
      </w:pPr>
      <w:r w:rsidRPr="006B36D9">
        <w:rPr>
          <w:rFonts w:ascii="Arial" w:eastAsia="Calibri" w:hAnsi="Arial" w:cs="Arial"/>
          <w:color w:val="000000"/>
          <w:lang w:val="es-ES_tradnl" w:eastAsia="es-MX"/>
        </w:rPr>
        <w:t>Por otra parte, se advierte que, de acuerdo con el artículo 141 de la mencionada Ley General de Transparencia, la información solicitada se debe entregar de manera gratuita cuando no exceda de veinte hojas simples.</w:t>
      </w:r>
    </w:p>
    <w:p w:rsidR="006B36D9" w:rsidRPr="006B36D9" w:rsidRDefault="006B36D9" w:rsidP="006B36D9">
      <w:pPr>
        <w:widowControl/>
        <w:autoSpaceDE/>
        <w:autoSpaceDN/>
        <w:ind w:firstLine="708"/>
        <w:jc w:val="both"/>
        <w:rPr>
          <w:rFonts w:ascii="Arial" w:eastAsia="Calibri" w:hAnsi="Arial" w:cs="Arial"/>
          <w:color w:val="000000"/>
          <w:lang w:val="es-ES_tradnl"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ES_tradnl" w:eastAsia="es-MX"/>
        </w:rPr>
      </w:pPr>
      <w:r w:rsidRPr="006B36D9">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6B36D9" w:rsidRPr="006B36D9" w:rsidRDefault="006B36D9" w:rsidP="006B36D9">
      <w:pPr>
        <w:widowControl/>
        <w:autoSpaceDE/>
        <w:autoSpaceDN/>
        <w:ind w:firstLine="708"/>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6B36D9">
        <w:rPr>
          <w:rFonts w:ascii="Arial" w:eastAsia="Calibri" w:hAnsi="Arial" w:cs="Arial"/>
          <w:color w:val="000000"/>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6B36D9">
        <w:rPr>
          <w:rFonts w:ascii="Arial" w:eastAsia="Calibri" w:hAnsi="Arial" w:cs="Arial"/>
          <w:i/>
          <w:color w:val="000000"/>
          <w:lang w:val="es-MX" w:eastAsia="es-MX"/>
        </w:rPr>
        <w:t>“el ejercicio del derecho de acceso a la información es gratuito y sólo podrá requerirse el cobro correspondiente a la modalidad de reproducción y entrega solicitada.”</w:t>
      </w:r>
    </w:p>
    <w:p w:rsidR="006B36D9" w:rsidRPr="006B36D9" w:rsidRDefault="006B36D9" w:rsidP="006B36D9">
      <w:pPr>
        <w:widowControl/>
        <w:autoSpaceDE/>
        <w:autoSpaceDN/>
        <w:jc w:val="both"/>
        <w:rPr>
          <w:rFonts w:ascii="Arial" w:eastAsia="Calibri" w:hAnsi="Arial" w:cs="Arial"/>
          <w:i/>
          <w:color w:val="000000"/>
          <w:lang w:val="es-MX" w:eastAsia="es-MX"/>
        </w:rPr>
      </w:pPr>
    </w:p>
    <w:p w:rsidR="006B36D9" w:rsidRPr="006B36D9" w:rsidRDefault="006B36D9" w:rsidP="006B36D9">
      <w:pPr>
        <w:widowControl/>
        <w:autoSpaceDE/>
        <w:autoSpaceDN/>
        <w:spacing w:line="360" w:lineRule="auto"/>
        <w:jc w:val="both"/>
        <w:rPr>
          <w:rFonts w:ascii="Arial" w:eastAsia="Calibri" w:hAnsi="Arial" w:cs="Arial"/>
          <w:color w:val="000000"/>
          <w:lang w:val="es-MX" w:eastAsia="es-MX"/>
        </w:rPr>
      </w:pPr>
      <w:r w:rsidRPr="006B36D9">
        <w:rPr>
          <w:rFonts w:ascii="Arial" w:eastAsia="Calibri" w:hAnsi="Arial" w:cs="Arial"/>
          <w:i/>
          <w:color w:val="000000"/>
          <w:lang w:val="es-MX" w:eastAsia="es-MX"/>
        </w:rPr>
        <w:tab/>
      </w:r>
      <w:r w:rsidRPr="006B36D9">
        <w:rPr>
          <w:rFonts w:ascii="Arial" w:eastAsia="Calibri" w:hAnsi="Arial" w:cs="Arial"/>
          <w:color w:val="000000"/>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6B36D9" w:rsidRPr="006B36D9" w:rsidRDefault="006B36D9" w:rsidP="006B36D9">
      <w:pPr>
        <w:widowControl/>
        <w:autoSpaceDE/>
        <w:autoSpaceDN/>
        <w:jc w:val="both"/>
        <w:rPr>
          <w:rFonts w:ascii="Arial" w:eastAsia="Calibri" w:hAnsi="Arial" w:cs="Arial"/>
          <w:color w:val="000000"/>
          <w:lang w:val="es-MX" w:eastAsia="es-MX"/>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color w:val="000000"/>
          <w:lang w:val="es-MX" w:eastAsia="es-MX"/>
        </w:rPr>
        <w:t>Bajo esta tesitura, la Soberanía ha observado y tomado en consideración la necesidad de los gobiernos municipales de allegarse de recursos pero que estos no vulneren ni transgredan derechos sustantivos.</w:t>
      </w:r>
    </w:p>
    <w:p w:rsidR="006B36D9" w:rsidRPr="006B36D9" w:rsidRDefault="006B36D9" w:rsidP="006B36D9">
      <w:pPr>
        <w:widowControl/>
        <w:autoSpaceDE/>
        <w:autoSpaceDN/>
        <w:ind w:firstLine="709"/>
        <w:jc w:val="both"/>
        <w:rPr>
          <w:rFonts w:ascii="Arial" w:eastAsia="Calibri" w:hAnsi="Arial" w:cs="Arial"/>
          <w:color w:val="000000"/>
          <w:lang w:val="es-MX" w:eastAsia="es-MX"/>
        </w:rPr>
      </w:pPr>
    </w:p>
    <w:p w:rsidR="006B36D9" w:rsidRPr="006B36D9" w:rsidRDefault="006B36D9" w:rsidP="006B36D9">
      <w:pPr>
        <w:widowControl/>
        <w:autoSpaceDE/>
        <w:autoSpaceDN/>
        <w:ind w:firstLine="709"/>
        <w:jc w:val="both"/>
        <w:rPr>
          <w:rFonts w:ascii="Arial" w:eastAsia="Calibri" w:hAnsi="Arial" w:cs="Arial"/>
          <w:color w:val="000000"/>
          <w:lang w:val="es-MX" w:eastAsia="es-MX"/>
        </w:rPr>
      </w:pPr>
      <w:r w:rsidRPr="006B36D9">
        <w:rPr>
          <w:rFonts w:ascii="Arial" w:eastAsia="Calibri" w:hAnsi="Arial" w:cs="Arial"/>
          <w:color w:val="000000"/>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6B36D9" w:rsidRPr="006B36D9" w:rsidRDefault="006B36D9" w:rsidP="006B36D9">
      <w:pPr>
        <w:widowControl/>
        <w:autoSpaceDE/>
        <w:autoSpaceDN/>
        <w:ind w:firstLine="283"/>
        <w:jc w:val="both"/>
        <w:rPr>
          <w:rFonts w:ascii="Arial" w:eastAsia="Times New Roman" w:hAnsi="Arial" w:cs="Times New Roman"/>
          <w:b/>
          <w:bCs/>
          <w:sz w:val="24"/>
          <w:szCs w:val="20"/>
          <w:lang w:eastAsia="es-ES"/>
        </w:rPr>
      </w:pPr>
    </w:p>
    <w:p w:rsidR="006B36D9" w:rsidRPr="006B36D9" w:rsidRDefault="006B36D9" w:rsidP="006B36D9">
      <w:pPr>
        <w:widowControl/>
        <w:autoSpaceDE/>
        <w:autoSpaceDN/>
        <w:spacing w:line="360" w:lineRule="auto"/>
        <w:ind w:firstLine="708"/>
        <w:jc w:val="both"/>
        <w:rPr>
          <w:rFonts w:ascii="Arial" w:eastAsia="Calibri" w:hAnsi="Arial" w:cs="Arial"/>
          <w:color w:val="000000"/>
          <w:lang w:val="es-MX" w:eastAsia="es-MX"/>
        </w:rPr>
      </w:pPr>
      <w:r w:rsidRPr="006B36D9">
        <w:rPr>
          <w:rFonts w:ascii="Arial" w:eastAsia="Calibri" w:hAnsi="Arial" w:cs="Arial"/>
          <w:b/>
          <w:color w:val="000000"/>
          <w:lang w:val="es-MX" w:eastAsia="es-MX"/>
        </w:rPr>
        <w:t xml:space="preserve">NOVENA. </w:t>
      </w:r>
      <w:r w:rsidRPr="006B36D9">
        <w:rPr>
          <w:rFonts w:ascii="Arial" w:eastAsia="Calibri" w:hAnsi="Arial" w:cs="Arial"/>
          <w:color w:val="000000"/>
          <w:lang w:val="es-MX" w:eastAsia="es-MX"/>
        </w:rPr>
        <w:t>Finalmente esta Comisión permanente,</w:t>
      </w:r>
      <w:r w:rsidRPr="006B36D9">
        <w:rPr>
          <w:rFonts w:ascii="Arial" w:eastAsia="Calibri" w:hAnsi="Arial" w:cs="Arial"/>
          <w:b/>
          <w:color w:val="000000"/>
          <w:lang w:val="es-MX" w:eastAsia="es-MX"/>
        </w:rPr>
        <w:t xml:space="preserve"> </w:t>
      </w:r>
      <w:r w:rsidRPr="006B36D9">
        <w:rPr>
          <w:rFonts w:ascii="Arial" w:eastAsia="Calibri" w:hAnsi="Arial" w:cs="Arial"/>
          <w:color w:val="000000"/>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6B36D9">
          <w:rPr>
            <w:rFonts w:ascii="Arial" w:eastAsia="Calibri" w:hAnsi="Arial" w:cs="Arial"/>
            <w:color w:val="000000"/>
            <w:lang w:val="es-MX" w:eastAsia="es-MX"/>
          </w:rPr>
          <w:t>la Ley</w:t>
        </w:r>
      </w:smartTag>
      <w:r w:rsidRPr="006B36D9">
        <w:rPr>
          <w:rFonts w:ascii="Arial" w:eastAsia="Calibri" w:hAnsi="Arial" w:cs="Arial"/>
          <w:color w:val="000000"/>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6B36D9" w:rsidRPr="006B36D9" w:rsidRDefault="006B36D9" w:rsidP="006B36D9">
      <w:pPr>
        <w:widowControl/>
        <w:autoSpaceDE/>
        <w:autoSpaceDN/>
        <w:spacing w:line="360" w:lineRule="auto"/>
        <w:ind w:firstLine="708"/>
        <w:jc w:val="both"/>
        <w:rPr>
          <w:rFonts w:ascii="Arial" w:eastAsia="Calibri" w:hAnsi="Arial" w:cs="Arial"/>
          <w:iCs/>
          <w:color w:val="000000"/>
          <w:lang w:val="es-MX" w:eastAsia="es-MX"/>
        </w:rPr>
      </w:pPr>
      <w:r w:rsidRPr="006B36D9">
        <w:rPr>
          <w:rFonts w:ascii="Arial" w:eastAsia="Calibri" w:hAnsi="Arial" w:cs="Arial"/>
          <w:iCs/>
          <w:color w:val="000000"/>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6B36D9">
          <w:rPr>
            <w:rFonts w:ascii="Arial" w:eastAsia="Calibri" w:hAnsi="Arial" w:cs="Arial"/>
            <w:iCs/>
            <w:color w:val="000000"/>
            <w:lang w:val="es-MX" w:eastAsia="es-MX"/>
          </w:rPr>
          <w:t>la Constitución Política</w:t>
        </w:r>
      </w:smartTag>
      <w:r w:rsidRPr="006B36D9">
        <w:rPr>
          <w:rFonts w:ascii="Arial" w:eastAsia="Calibri" w:hAnsi="Arial" w:cs="Arial"/>
          <w:iCs/>
          <w:color w:val="000000"/>
          <w:lang w:val="es-MX" w:eastAsia="es-MX"/>
        </w:rPr>
        <w:t xml:space="preserve"> de los Estados Unidos Mexicanos.</w:t>
      </w:r>
    </w:p>
    <w:p w:rsidR="006B36D9" w:rsidRPr="006B36D9" w:rsidRDefault="006B36D9" w:rsidP="006B36D9">
      <w:pPr>
        <w:widowControl/>
        <w:autoSpaceDE/>
        <w:autoSpaceDN/>
        <w:ind w:firstLine="708"/>
        <w:jc w:val="both"/>
        <w:rPr>
          <w:rFonts w:ascii="Arial" w:eastAsia="Calibri" w:hAnsi="Arial" w:cs="Arial"/>
          <w:iCs/>
          <w:color w:val="000000"/>
          <w:lang w:val="es-MX" w:eastAsia="es-MX"/>
        </w:rPr>
      </w:pPr>
    </w:p>
    <w:p w:rsidR="006B36D9" w:rsidRPr="006B36D9" w:rsidRDefault="006B36D9" w:rsidP="006B36D9">
      <w:pPr>
        <w:widowControl/>
        <w:autoSpaceDE/>
        <w:autoSpaceDN/>
        <w:spacing w:line="360" w:lineRule="auto"/>
        <w:ind w:firstLine="709"/>
        <w:jc w:val="both"/>
        <w:rPr>
          <w:rFonts w:ascii="Arial" w:eastAsia="Times New Roman" w:hAnsi="Arial" w:cs="Arial"/>
          <w:sz w:val="24"/>
          <w:szCs w:val="24"/>
          <w:lang w:eastAsia="es-ES"/>
        </w:rPr>
      </w:pPr>
      <w:r w:rsidRPr="006B36D9">
        <w:rPr>
          <w:rFonts w:ascii="Arial" w:eastAsia="Times New Roman" w:hAnsi="Arial" w:cs="Arial"/>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6B36D9">
        <w:rPr>
          <w:rFonts w:ascii="Arial" w:eastAsia="Times New Roman" w:hAnsi="Arial" w:cs="Arial"/>
          <w:iCs/>
          <w:sz w:val="24"/>
          <w:szCs w:val="24"/>
          <w:lang w:eastAsia="es-ES"/>
        </w:rPr>
        <w:t>.</w:t>
      </w:r>
    </w:p>
    <w:p w:rsidR="006B36D9" w:rsidRPr="006B36D9" w:rsidRDefault="006B36D9" w:rsidP="006B36D9">
      <w:pPr>
        <w:widowControl/>
        <w:autoSpaceDE/>
        <w:autoSpaceDN/>
        <w:ind w:firstLine="709"/>
        <w:jc w:val="both"/>
        <w:rPr>
          <w:rFonts w:ascii="Arial" w:eastAsia="Times New Roman" w:hAnsi="Arial" w:cs="Arial"/>
          <w:iCs/>
          <w:sz w:val="24"/>
          <w:szCs w:val="24"/>
          <w:lang w:eastAsia="es-ES"/>
        </w:rPr>
      </w:pPr>
    </w:p>
    <w:p w:rsidR="006B36D9" w:rsidRPr="006B36D9" w:rsidRDefault="006B36D9" w:rsidP="006B36D9">
      <w:pPr>
        <w:widowControl/>
        <w:autoSpaceDE/>
        <w:autoSpaceDN/>
        <w:spacing w:line="360" w:lineRule="auto"/>
        <w:ind w:firstLine="709"/>
        <w:jc w:val="both"/>
        <w:rPr>
          <w:rFonts w:ascii="Arial" w:eastAsia="Times New Roman" w:hAnsi="Arial" w:cs="Arial"/>
          <w:iCs/>
          <w:sz w:val="24"/>
          <w:szCs w:val="24"/>
          <w:lang w:eastAsia="es-ES"/>
        </w:rPr>
      </w:pPr>
      <w:r w:rsidRPr="006B36D9">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6B36D9">
            <w:rPr>
              <w:rFonts w:ascii="Arial" w:eastAsia="Times New Roman" w:hAnsi="Arial" w:cs="Arial"/>
              <w:sz w:val="24"/>
              <w:szCs w:val="24"/>
              <w:lang w:eastAsia="es-ES"/>
            </w:rPr>
            <w:t>la Constitución</w:t>
          </w:r>
        </w:smartTag>
        <w:r w:rsidRPr="006B36D9">
          <w:rPr>
            <w:rFonts w:ascii="Arial" w:eastAsia="Times New Roman" w:hAnsi="Arial" w:cs="Arial"/>
            <w:sz w:val="24"/>
            <w:szCs w:val="24"/>
            <w:lang w:eastAsia="es-ES"/>
          </w:rPr>
          <w:t xml:space="preserve"> Política</w:t>
        </w:r>
      </w:smartTag>
      <w:r w:rsidRPr="006B36D9">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6B36D9">
          <w:rPr>
            <w:rFonts w:ascii="Arial" w:eastAsia="Times New Roman" w:hAnsi="Arial" w:cs="Arial"/>
            <w:sz w:val="24"/>
            <w:szCs w:val="24"/>
            <w:lang w:eastAsia="es-ES"/>
          </w:rPr>
          <w:t>la Constitución Política</w:t>
        </w:r>
      </w:smartTag>
      <w:r w:rsidRPr="006B36D9">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6B36D9" w:rsidRPr="006B36D9" w:rsidRDefault="006B36D9" w:rsidP="006B36D9">
      <w:pPr>
        <w:tabs>
          <w:tab w:val="left" w:pos="8280"/>
          <w:tab w:val="left" w:pos="9310"/>
        </w:tabs>
        <w:adjustRightInd w:val="0"/>
        <w:spacing w:line="480" w:lineRule="auto"/>
        <w:ind w:right="-51"/>
        <w:jc w:val="center"/>
        <w:rPr>
          <w:rFonts w:ascii="Arial" w:eastAsia="Arial" w:hAnsi="Arial" w:cs="Arial"/>
          <w:b/>
          <w:lang w:eastAsia="es-ES" w:bidi="es-ES"/>
        </w:rPr>
      </w:pPr>
      <w:r w:rsidRPr="006B36D9">
        <w:rPr>
          <w:rFonts w:ascii="Arial" w:eastAsia="Arial" w:hAnsi="Arial" w:cs="Arial"/>
          <w:b/>
          <w:lang w:eastAsia="es-ES" w:bidi="es-ES"/>
        </w:rPr>
        <w:t>D E C R E T O</w:t>
      </w:r>
    </w:p>
    <w:p w:rsidR="006B36D9" w:rsidRPr="006B36D9" w:rsidRDefault="006B36D9" w:rsidP="006B36D9">
      <w:pPr>
        <w:tabs>
          <w:tab w:val="left" w:pos="8280"/>
          <w:tab w:val="left" w:pos="9310"/>
        </w:tabs>
        <w:adjustRightInd w:val="0"/>
        <w:spacing w:line="276" w:lineRule="auto"/>
        <w:ind w:right="-51"/>
        <w:jc w:val="center"/>
        <w:rPr>
          <w:rFonts w:ascii="Arial" w:eastAsia="Arial" w:hAnsi="Arial" w:cs="Arial"/>
          <w:b/>
          <w:lang w:eastAsia="es-ES" w:bidi="es-ES"/>
        </w:rPr>
      </w:pPr>
      <w:r w:rsidRPr="006B36D9">
        <w:rPr>
          <w:rFonts w:ascii="Arial" w:eastAsia="Arial" w:hAnsi="Arial" w:cs="Arial"/>
          <w:b/>
          <w:lang w:eastAsia="es-ES" w:bidi="es-ES"/>
        </w:rPr>
        <w:t xml:space="preserve">Por el que se aprueban 105 leyes de ingresos municipales </w:t>
      </w:r>
    </w:p>
    <w:p w:rsidR="006B36D9" w:rsidRPr="006B36D9" w:rsidRDefault="006B36D9" w:rsidP="006B36D9">
      <w:pPr>
        <w:tabs>
          <w:tab w:val="left" w:pos="8280"/>
          <w:tab w:val="left" w:pos="9310"/>
        </w:tabs>
        <w:adjustRightInd w:val="0"/>
        <w:spacing w:line="276" w:lineRule="auto"/>
        <w:ind w:right="-51"/>
        <w:jc w:val="center"/>
        <w:rPr>
          <w:rFonts w:ascii="Arial" w:eastAsia="Arial" w:hAnsi="Arial" w:cs="Arial"/>
          <w:b/>
          <w:lang w:eastAsia="es-ES" w:bidi="es-ES"/>
        </w:rPr>
      </w:pPr>
      <w:r w:rsidRPr="006B36D9">
        <w:rPr>
          <w:rFonts w:ascii="Arial" w:eastAsia="Arial" w:hAnsi="Arial" w:cs="Arial"/>
          <w:b/>
          <w:lang w:eastAsia="es-ES" w:bidi="es-ES"/>
        </w:rPr>
        <w:t>correspondientes al ejercicio fiscal 2022</w:t>
      </w:r>
    </w:p>
    <w:p w:rsidR="006B36D9" w:rsidRPr="006B36D9" w:rsidRDefault="006B36D9" w:rsidP="00B44885">
      <w:pPr>
        <w:tabs>
          <w:tab w:val="left" w:pos="8280"/>
          <w:tab w:val="left" w:pos="9310"/>
        </w:tabs>
        <w:adjustRightInd w:val="0"/>
        <w:ind w:right="-51"/>
        <w:jc w:val="center"/>
        <w:rPr>
          <w:rFonts w:ascii="Arial" w:eastAsia="Arial" w:hAnsi="Arial" w:cs="Arial"/>
          <w:b/>
          <w:lang w:eastAsia="es-ES" w:bidi="es-ES"/>
        </w:rPr>
      </w:pPr>
    </w:p>
    <w:p w:rsidR="006B36D9" w:rsidRPr="006B36D9" w:rsidRDefault="006B36D9" w:rsidP="006B36D9">
      <w:pPr>
        <w:spacing w:line="276" w:lineRule="auto"/>
        <w:jc w:val="both"/>
        <w:rPr>
          <w:rFonts w:ascii="Arial" w:eastAsia="Arial" w:hAnsi="Arial" w:cs="Arial"/>
          <w:sz w:val="20"/>
          <w:szCs w:val="20"/>
          <w:lang w:eastAsia="es-ES" w:bidi="es-ES"/>
        </w:rPr>
      </w:pPr>
      <w:r w:rsidRPr="006B36D9">
        <w:rPr>
          <w:rFonts w:ascii="Arial" w:eastAsia="Arial" w:hAnsi="Arial" w:cs="Arial"/>
          <w:b/>
          <w:sz w:val="20"/>
          <w:szCs w:val="20"/>
          <w:lang w:eastAsia="es-ES" w:bidi="es-ES"/>
        </w:rPr>
        <w:t xml:space="preserve">Artículo Primero. </w:t>
      </w:r>
      <w:r w:rsidRPr="006B36D9">
        <w:rPr>
          <w:rFonts w:ascii="Arial" w:eastAsia="Arial" w:hAnsi="Arial" w:cs="Arial"/>
          <w:sz w:val="20"/>
          <w:szCs w:val="20"/>
          <w:lang w:eastAsia="es-ES" w:bidi="es-ES"/>
        </w:rPr>
        <w:t xml:space="preserve">Se aprueban las leyes de ingresos de los municipios de: </w:t>
      </w:r>
      <w:r w:rsidRPr="006B36D9">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6B36D9">
        <w:rPr>
          <w:rFonts w:ascii="Arial" w:eastAsia="Arial" w:hAnsi="Arial" w:cs="Arial"/>
          <w:sz w:val="20"/>
          <w:szCs w:val="20"/>
          <w:lang w:eastAsia="es-ES_tradnl" w:bidi="es-ES"/>
        </w:rPr>
        <w:t xml:space="preserve">, </w:t>
      </w:r>
      <w:r w:rsidRPr="006B36D9">
        <w:rPr>
          <w:rFonts w:ascii="Arial" w:eastAsia="Arial" w:hAnsi="Arial" w:cs="Arial"/>
          <w:sz w:val="20"/>
          <w:szCs w:val="20"/>
          <w:lang w:eastAsia="es-ES" w:bidi="es-ES"/>
        </w:rPr>
        <w:t>todos del Estado de Yucatán, para el Ejercicio Fiscal 2022.</w:t>
      </w:r>
    </w:p>
    <w:p w:rsidR="006B36D9" w:rsidRPr="006B36D9" w:rsidRDefault="006B36D9" w:rsidP="00B44885">
      <w:pPr>
        <w:jc w:val="both"/>
        <w:rPr>
          <w:rFonts w:ascii="Arial" w:eastAsia="Arial" w:hAnsi="Arial" w:cs="Arial"/>
          <w:sz w:val="20"/>
          <w:szCs w:val="20"/>
          <w:lang w:eastAsia="es-ES" w:bidi="es-ES"/>
        </w:rPr>
      </w:pPr>
    </w:p>
    <w:p w:rsidR="006B36D9" w:rsidRPr="006B36D9" w:rsidRDefault="006B36D9" w:rsidP="006B36D9">
      <w:pPr>
        <w:tabs>
          <w:tab w:val="left" w:pos="8280"/>
        </w:tabs>
        <w:adjustRightInd w:val="0"/>
        <w:spacing w:line="276" w:lineRule="auto"/>
        <w:ind w:right="-50"/>
        <w:jc w:val="both"/>
        <w:rPr>
          <w:rFonts w:ascii="Arial" w:eastAsia="Arial" w:hAnsi="Arial" w:cs="Arial"/>
          <w:sz w:val="20"/>
          <w:szCs w:val="20"/>
          <w:lang w:eastAsia="es-ES" w:bidi="es-ES"/>
        </w:rPr>
      </w:pPr>
      <w:r w:rsidRPr="006B36D9">
        <w:rPr>
          <w:rFonts w:ascii="Arial" w:eastAsia="Arial" w:hAnsi="Arial" w:cs="Arial"/>
          <w:b/>
          <w:sz w:val="20"/>
          <w:szCs w:val="20"/>
          <w:lang w:eastAsia="es-ES" w:bidi="es-ES"/>
        </w:rPr>
        <w:t>Artículo Segundo.</w:t>
      </w:r>
      <w:r w:rsidRPr="006B36D9">
        <w:rPr>
          <w:rFonts w:ascii="Arial" w:eastAsia="Arial" w:hAnsi="Arial" w:cs="Arial"/>
          <w:sz w:val="20"/>
          <w:szCs w:val="20"/>
          <w:lang w:eastAsia="es-ES" w:bidi="es-ES"/>
        </w:rPr>
        <w:t xml:space="preserve"> Las leyes de ingresos a que se refiere el artículo anterior, se describen en cada una de las fracciones siguientes:</w:t>
      </w:r>
    </w:p>
    <w:p w:rsidR="006B36D9" w:rsidRDefault="006B36D9" w:rsidP="006B36D9">
      <w:pPr>
        <w:widowControl/>
        <w:autoSpaceDE/>
        <w:autoSpaceDN/>
        <w:spacing w:after="160" w:line="259" w:lineRule="auto"/>
        <w:rPr>
          <w:rFonts w:ascii="Arial" w:hAnsi="Arial" w:cs="Arial"/>
          <w:b/>
          <w:sz w:val="20"/>
          <w:szCs w:val="20"/>
        </w:rPr>
      </w:pPr>
    </w:p>
    <w:p w:rsidR="00C32521" w:rsidRPr="000F234E" w:rsidRDefault="007C00A4" w:rsidP="000F234E">
      <w:pPr>
        <w:spacing w:line="360" w:lineRule="auto"/>
        <w:jc w:val="both"/>
        <w:rPr>
          <w:rFonts w:ascii="Arial" w:hAnsi="Arial" w:cs="Arial"/>
          <w:b/>
          <w:sz w:val="20"/>
          <w:szCs w:val="20"/>
        </w:rPr>
      </w:pPr>
      <w:r>
        <w:rPr>
          <w:rFonts w:ascii="Arial" w:hAnsi="Arial" w:cs="Arial"/>
          <w:b/>
          <w:sz w:val="20"/>
          <w:szCs w:val="20"/>
        </w:rPr>
        <w:t>LXV</w:t>
      </w:r>
      <w:r w:rsidR="00975C75">
        <w:rPr>
          <w:rFonts w:ascii="Arial" w:hAnsi="Arial" w:cs="Arial"/>
          <w:b/>
          <w:sz w:val="20"/>
          <w:szCs w:val="20"/>
        </w:rPr>
        <w:t xml:space="preserve">.- </w:t>
      </w:r>
      <w:r w:rsidR="00C32521" w:rsidRPr="000F234E">
        <w:rPr>
          <w:rFonts w:ascii="Arial" w:hAnsi="Arial" w:cs="Arial"/>
          <w:b/>
          <w:sz w:val="20"/>
          <w:szCs w:val="20"/>
        </w:rPr>
        <w:t xml:space="preserve">LEY DE INGRESOS DEL MUNICIPIO DE SANTA ELENA, YUCATÁN, PARA </w:t>
      </w:r>
      <w:r w:rsidR="000F234E">
        <w:rPr>
          <w:rFonts w:ascii="Arial" w:hAnsi="Arial" w:cs="Arial"/>
          <w:b/>
          <w:sz w:val="20"/>
          <w:szCs w:val="20"/>
        </w:rPr>
        <w:t>EL</w:t>
      </w:r>
      <w:r w:rsidR="00C32521" w:rsidRPr="000F234E">
        <w:rPr>
          <w:rFonts w:ascii="Arial" w:hAnsi="Arial" w:cs="Arial"/>
          <w:b/>
          <w:sz w:val="20"/>
          <w:szCs w:val="20"/>
        </w:rPr>
        <w:t xml:space="preserve"> EJERCICIO FISCAL 2022:</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TÍTULO PRIMERO</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 LOS CONCEPTOS DE INGRESO</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ÚNICO</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Del Objeto de la Ley y los Conceptos de Ingreso</w:t>
      </w:r>
    </w:p>
    <w:p w:rsidR="00C32521" w:rsidRPr="000F234E" w:rsidRDefault="00C32521" w:rsidP="00B44885">
      <w:pPr>
        <w:pStyle w:val="Textoindependiente"/>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1.- </w:t>
      </w:r>
      <w:r w:rsidRPr="000F234E">
        <w:rPr>
          <w:rFonts w:ascii="Arial" w:hAnsi="Arial" w:cs="Arial"/>
        </w:rPr>
        <w:t>La presente ley tiene por objeto establecer los conceptos por los que la hacienda pública del Municipio de Santa Elena, Yucatán percibirá ingresos durante el ejercicio fiscal 2022; las tasas, cuotas y tarifas aplicables para el cálculo de las contribuciones; así como el estimado de ingresos a percibir en el mismo período.</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2.- </w:t>
      </w:r>
      <w:r w:rsidRPr="000F234E">
        <w:rPr>
          <w:rFonts w:ascii="Arial" w:hAnsi="Arial" w:cs="Arial"/>
        </w:rPr>
        <w:t>Los ingresos que se recauden por los conceptos señalados en la presente ley, se destinarán a sufragar los gastos públicos establecidos y autorizados en el Presupuesto de Egresos del Municipio de Santa Elena, Yucatán, así como en lo dispuesto en los convenios de coordinación fiscal y en las leyes en que se fundamenten.</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3.- </w:t>
      </w:r>
      <w:r w:rsidRPr="000F234E">
        <w:rPr>
          <w:rFonts w:ascii="Arial" w:hAnsi="Arial" w:cs="Arial"/>
        </w:rPr>
        <w:t>De conformidad con lo establecido por el Código Fiscal, la Ley de Coordinación Fiscal, ambas del Estado de Yucatán, y la Ley de Hacienda para el Municipio de Santa Elena. Yucatán, para cubrir el gasto público y demás obligaciones a su cargo, la Hacienda Pública del Municipio de Santa   Elena, Yucatán percibirá ingresos durante el ejercicio fiscal 2022, por los siguientes conceptos:</w:t>
      </w:r>
    </w:p>
    <w:p w:rsidR="00C32521" w:rsidRPr="000F234E" w:rsidRDefault="00C32521" w:rsidP="000F234E">
      <w:pPr>
        <w:pStyle w:val="Textoindependiente"/>
        <w:spacing w:line="360" w:lineRule="auto"/>
        <w:rPr>
          <w:rFonts w:ascii="Arial" w:hAnsi="Arial" w:cs="Arial"/>
        </w:rPr>
      </w:pP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Impuestos;</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Derechos;</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Contribuciones de Mejoras;</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Productos;</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Aprovechamientos;</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Participaciones;</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Aportaciones, y</w:t>
      </w:r>
    </w:p>
    <w:p w:rsidR="00C32521" w:rsidRPr="000F234E" w:rsidRDefault="00B00F65" w:rsidP="000F234E">
      <w:pPr>
        <w:pStyle w:val="Prrafodelista"/>
        <w:numPr>
          <w:ilvl w:val="0"/>
          <w:numId w:val="1"/>
        </w:numPr>
        <w:tabs>
          <w:tab w:val="left" w:pos="1042"/>
        </w:tabs>
        <w:spacing w:line="360" w:lineRule="auto"/>
        <w:ind w:left="0" w:firstLine="0"/>
        <w:rPr>
          <w:rFonts w:ascii="Arial" w:hAnsi="Arial" w:cs="Arial"/>
          <w:sz w:val="20"/>
          <w:szCs w:val="20"/>
        </w:rPr>
      </w:pPr>
      <w:r>
        <w:rPr>
          <w:rFonts w:ascii="Arial" w:hAnsi="Arial" w:cs="Arial"/>
          <w:sz w:val="20"/>
          <w:szCs w:val="20"/>
        </w:rPr>
        <w:t>Ingresos E</w:t>
      </w:r>
      <w:r w:rsidR="00C32521" w:rsidRPr="000F234E">
        <w:rPr>
          <w:rFonts w:ascii="Arial" w:hAnsi="Arial" w:cs="Arial"/>
          <w:sz w:val="20"/>
          <w:szCs w:val="20"/>
        </w:rPr>
        <w:t>xtraordinarios.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TÍTULO SEGUNDO</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 LAS TASAS, CUOTAS Y TARIFAS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I</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 la Determinación de las Tasas, Cuotas y Tarifas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4.- </w:t>
      </w:r>
      <w:r w:rsidRPr="000F234E">
        <w:rPr>
          <w:rFonts w:ascii="Arial" w:hAnsi="Arial" w:cs="Arial"/>
        </w:rPr>
        <w:t>En términos de lo dispuesto por la ley de Hacienda para el Municipio de Santa Elena, Yucatán, las tasas, cuotas y tarifas aplicables para el cálculo de impuestos, derechos y contribuciones, a percibir por la Hacienda Pública Municipal, durante el ejercicio fiscal 2022, serán las establecidas en esta ley.</w:t>
      </w:r>
    </w:p>
    <w:p w:rsidR="00C32521" w:rsidRPr="000F234E" w:rsidRDefault="00C32521" w:rsidP="000F234E">
      <w:pPr>
        <w:pStyle w:val="Textoindependiente"/>
        <w:spacing w:line="360" w:lineRule="auto"/>
        <w:rPr>
          <w:rFonts w:ascii="Arial" w:hAnsi="Arial" w:cs="Arial"/>
        </w:rPr>
      </w:pPr>
    </w:p>
    <w:p w:rsidR="00B44885" w:rsidRDefault="00B44885" w:rsidP="000F234E">
      <w:pPr>
        <w:spacing w:line="360" w:lineRule="auto"/>
        <w:jc w:val="center"/>
        <w:rPr>
          <w:rFonts w:ascii="Arial" w:hAnsi="Arial" w:cs="Arial"/>
          <w:b/>
          <w:sz w:val="20"/>
          <w:szCs w:val="20"/>
        </w:rPr>
      </w:pPr>
    </w:p>
    <w:p w:rsidR="00B44885" w:rsidRDefault="00B44885" w:rsidP="000F234E">
      <w:pPr>
        <w:spacing w:line="360" w:lineRule="auto"/>
        <w:jc w:val="center"/>
        <w:rPr>
          <w:rFonts w:ascii="Arial" w:hAnsi="Arial" w:cs="Arial"/>
          <w:b/>
          <w:sz w:val="20"/>
          <w:szCs w:val="20"/>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II</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Impuestos</w:t>
      </w:r>
    </w:p>
    <w:p w:rsidR="00C32521" w:rsidRPr="000F234E" w:rsidRDefault="00C32521" w:rsidP="000F234E">
      <w:pPr>
        <w:pStyle w:val="Textoindependiente"/>
        <w:spacing w:line="360" w:lineRule="auto"/>
        <w:rPr>
          <w:rFonts w:ascii="Arial" w:hAnsi="Arial" w:cs="Arial"/>
          <w:b/>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Primera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Impuesto Predial</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5.- </w:t>
      </w:r>
      <w:r w:rsidRPr="000F234E">
        <w:rPr>
          <w:rFonts w:ascii="Arial" w:hAnsi="Arial" w:cs="Arial"/>
        </w:rPr>
        <w:t>El impuesto predial calculado con base en el valor catastral de los predios, se determinará aplicando la siguiente:</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TABLA DE VALORES DE TERRENO</w:t>
      </w:r>
    </w:p>
    <w:p w:rsidR="00C32521" w:rsidRPr="000F234E" w:rsidRDefault="00C32521" w:rsidP="000F234E">
      <w:pPr>
        <w:pStyle w:val="Textoindependiente"/>
        <w:spacing w:line="360" w:lineRule="auto"/>
        <w:rPr>
          <w:rFonts w:ascii="Arial" w:hAnsi="Arial" w:cs="Arial"/>
          <w:b/>
        </w:rPr>
      </w:pPr>
    </w:p>
    <w:tbl>
      <w:tblPr>
        <w:tblStyle w:val="TableNormal"/>
        <w:tblW w:w="8673" w:type="dxa"/>
        <w:tblInd w:w="3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616"/>
        <w:gridCol w:w="852"/>
        <w:gridCol w:w="1451"/>
        <w:gridCol w:w="1754"/>
      </w:tblGrid>
      <w:tr w:rsidR="00922C2D" w:rsidRPr="000F234E" w:rsidTr="000F234E">
        <w:trPr>
          <w:trHeight w:val="345"/>
        </w:trPr>
        <w:tc>
          <w:tcPr>
            <w:tcW w:w="4616" w:type="dxa"/>
            <w:vMerge w:val="restart"/>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COLONIA O CALLE</w:t>
            </w:r>
          </w:p>
        </w:tc>
        <w:tc>
          <w:tcPr>
            <w:tcW w:w="2303" w:type="dxa"/>
            <w:gridSpan w:val="2"/>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TRAMO ENTRE</w:t>
            </w:r>
          </w:p>
        </w:tc>
        <w:tc>
          <w:tcPr>
            <w:tcW w:w="1754" w:type="dxa"/>
            <w:vMerge w:val="restart"/>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jc w:val="center"/>
              <w:rPr>
                <w:rFonts w:ascii="Arial" w:hAnsi="Arial" w:cs="Arial"/>
                <w:b/>
                <w:sz w:val="20"/>
                <w:szCs w:val="20"/>
              </w:rPr>
            </w:pPr>
            <w:r w:rsidRPr="000F234E">
              <w:rPr>
                <w:rFonts w:ascii="Arial" w:hAnsi="Arial" w:cs="Arial"/>
                <w:b/>
                <w:sz w:val="20"/>
                <w:szCs w:val="20"/>
              </w:rPr>
              <w:t>$ POR M2</w:t>
            </w:r>
          </w:p>
        </w:tc>
      </w:tr>
      <w:tr w:rsidR="00922C2D" w:rsidRPr="000F234E" w:rsidTr="000F234E">
        <w:trPr>
          <w:trHeight w:val="345"/>
        </w:trPr>
        <w:tc>
          <w:tcPr>
            <w:tcW w:w="4616" w:type="dxa"/>
            <w:vMerge/>
            <w:tcBorders>
              <w:top w:val="single" w:sz="4" w:space="0" w:color="221F1F"/>
              <w:left w:val="single" w:sz="4" w:space="0" w:color="221F1F"/>
              <w:bottom w:val="single" w:sz="4" w:space="0" w:color="221F1F"/>
              <w:right w:val="single" w:sz="4" w:space="0" w:color="221F1F"/>
            </w:tcBorders>
            <w:vAlign w:val="center"/>
            <w:hideMark/>
          </w:tcPr>
          <w:p w:rsidR="00C32521" w:rsidRPr="000F234E" w:rsidRDefault="00C32521" w:rsidP="000F234E">
            <w:pPr>
              <w:spacing w:line="360" w:lineRule="auto"/>
              <w:rPr>
                <w:rFonts w:ascii="Arial" w:hAnsi="Arial" w:cs="Arial"/>
                <w:b/>
                <w:sz w:val="20"/>
                <w:szCs w:val="20"/>
              </w:rPr>
            </w:pPr>
          </w:p>
        </w:tc>
        <w:tc>
          <w:tcPr>
            <w:tcW w:w="2303" w:type="dxa"/>
            <w:gridSpan w:val="2"/>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CALLE Y CALLE</w:t>
            </w:r>
          </w:p>
        </w:tc>
        <w:tc>
          <w:tcPr>
            <w:tcW w:w="1754" w:type="dxa"/>
            <w:vMerge/>
            <w:tcBorders>
              <w:top w:val="single" w:sz="4" w:space="0" w:color="221F1F"/>
              <w:left w:val="single" w:sz="4" w:space="0" w:color="221F1F"/>
              <w:bottom w:val="single" w:sz="4" w:space="0" w:color="221F1F"/>
              <w:right w:val="single" w:sz="4" w:space="0" w:color="221F1F"/>
            </w:tcBorders>
            <w:vAlign w:val="center"/>
            <w:hideMark/>
          </w:tcPr>
          <w:p w:rsidR="00C32521" w:rsidRPr="000F234E" w:rsidRDefault="00C32521" w:rsidP="000F234E">
            <w:pPr>
              <w:spacing w:line="360" w:lineRule="auto"/>
              <w:rPr>
                <w:rFonts w:ascii="Arial" w:hAnsi="Arial" w:cs="Arial"/>
                <w:b/>
                <w:sz w:val="20"/>
                <w:szCs w:val="20"/>
              </w:rPr>
            </w:pPr>
          </w:p>
        </w:tc>
      </w:tr>
      <w:tr w:rsidR="00922C2D" w:rsidRPr="000F234E" w:rsidTr="000F234E">
        <w:trPr>
          <w:trHeight w:val="370"/>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SECCIÓN 1</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19 A LA CALLE 21-A</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16</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4"/>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16 A LA CALLE 20</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19</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17</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16</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16 A LA CALLE 20</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17</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19</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19 A LA CALLE 21</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14</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16</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14</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19</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3"/>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RESTO DE LA SECCIÓN</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w:t>
            </w:r>
          </w:p>
        </w:tc>
      </w:tr>
      <w:tr w:rsidR="00922C2D" w:rsidRPr="000F234E" w:rsidTr="000F234E">
        <w:trPr>
          <w:trHeight w:val="370"/>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SECCIÓN 2</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21 A LA CALLE 23</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18</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18 A LA CALLE 20</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23</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3"/>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21 A LA CALLE 25</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14</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18</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14 A LA CALLE 18</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25</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25</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18</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20</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23</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25</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RESTO DE LA SECCIÓN</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24417D" w:rsidP="0024417D">
            <w:pPr>
              <w:pStyle w:val="TableParagraph"/>
              <w:tabs>
                <w:tab w:val="left" w:pos="1269"/>
              </w:tabs>
              <w:spacing w:line="360" w:lineRule="auto"/>
              <w:rPr>
                <w:rFonts w:ascii="Arial" w:hAnsi="Arial" w:cs="Arial"/>
                <w:sz w:val="20"/>
                <w:szCs w:val="20"/>
              </w:rPr>
            </w:pPr>
            <w:r>
              <w:rPr>
                <w:rFonts w:ascii="Arial" w:hAnsi="Arial" w:cs="Arial"/>
                <w:sz w:val="20"/>
                <w:szCs w:val="20"/>
              </w:rPr>
              <w:t xml:space="preserve"> </w:t>
            </w:r>
            <w:r w:rsidR="00C32521" w:rsidRPr="000F234E">
              <w:rPr>
                <w:rFonts w:ascii="Arial" w:hAnsi="Arial" w:cs="Arial"/>
                <w:sz w:val="20"/>
                <w:szCs w:val="20"/>
              </w:rPr>
              <w:t>$</w:t>
            </w:r>
            <w:r>
              <w:rPr>
                <w:rFonts w:ascii="Arial" w:hAnsi="Arial" w:cs="Arial"/>
                <w:sz w:val="20"/>
                <w:szCs w:val="20"/>
              </w:rPr>
              <w:t xml:space="preserve">   </w:t>
            </w:r>
            <w:r w:rsidR="000F234E">
              <w:rPr>
                <w:rFonts w:ascii="Arial" w:hAnsi="Arial" w:cs="Arial"/>
                <w:sz w:val="20"/>
                <w:szCs w:val="20"/>
              </w:rPr>
              <w:t xml:space="preserve">               </w:t>
            </w:r>
            <w:r w:rsidR="00C32521" w:rsidRPr="000F234E">
              <w:rPr>
                <w:rFonts w:ascii="Arial" w:hAnsi="Arial" w:cs="Arial"/>
                <w:sz w:val="20"/>
                <w:szCs w:val="20"/>
              </w:rPr>
              <w:t>30.00</w:t>
            </w:r>
          </w:p>
        </w:tc>
      </w:tr>
      <w:tr w:rsidR="00922C2D" w:rsidRPr="000F234E" w:rsidTr="000F234E">
        <w:trPr>
          <w:trHeight w:val="416"/>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SECCIÓN 3</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21 A LA CALLE 23</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22</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3"/>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20 A LA CALLE 22</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23</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21 A LA CALLE 25</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22</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24</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24-A A LA CALLE 24</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23</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20 A LA CALLE 24</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23</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25</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25</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22</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4"/>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RESTO DE LA SECCIÓN</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24417D" w:rsidP="000F234E">
            <w:pPr>
              <w:pStyle w:val="TableParagraph"/>
              <w:tabs>
                <w:tab w:val="left" w:pos="1269"/>
              </w:tabs>
              <w:spacing w:line="360" w:lineRule="auto"/>
              <w:rPr>
                <w:rFonts w:ascii="Arial" w:hAnsi="Arial" w:cs="Arial"/>
                <w:sz w:val="20"/>
                <w:szCs w:val="20"/>
              </w:rPr>
            </w:pPr>
            <w:r>
              <w:rPr>
                <w:rFonts w:ascii="Arial" w:hAnsi="Arial" w:cs="Arial"/>
                <w:sz w:val="20"/>
                <w:szCs w:val="20"/>
              </w:rPr>
              <w:t xml:space="preserve"> </w:t>
            </w:r>
            <w:r w:rsidR="00C32521" w:rsidRPr="000F234E">
              <w:rPr>
                <w:rFonts w:ascii="Arial" w:hAnsi="Arial" w:cs="Arial"/>
                <w:sz w:val="20"/>
                <w:szCs w:val="20"/>
              </w:rPr>
              <w:t xml:space="preserve"> $</w:t>
            </w:r>
            <w:r w:rsidR="000F234E">
              <w:rPr>
                <w:rFonts w:ascii="Arial" w:hAnsi="Arial" w:cs="Arial"/>
                <w:sz w:val="20"/>
                <w:szCs w:val="20"/>
              </w:rPr>
              <w:t xml:space="preserve"> </w:t>
            </w:r>
            <w:r>
              <w:rPr>
                <w:rFonts w:ascii="Arial" w:hAnsi="Arial" w:cs="Arial"/>
                <w:sz w:val="20"/>
                <w:szCs w:val="20"/>
              </w:rPr>
              <w:t xml:space="preserve">  </w:t>
            </w:r>
            <w:r w:rsidR="000F234E">
              <w:rPr>
                <w:rFonts w:ascii="Arial" w:hAnsi="Arial" w:cs="Arial"/>
                <w:sz w:val="20"/>
                <w:szCs w:val="20"/>
              </w:rPr>
              <w:t xml:space="preserve">               </w:t>
            </w:r>
            <w:r w:rsidR="00C32521" w:rsidRPr="000F234E">
              <w:rPr>
                <w:rFonts w:ascii="Arial" w:hAnsi="Arial" w:cs="Arial"/>
                <w:sz w:val="20"/>
                <w:szCs w:val="20"/>
              </w:rPr>
              <w:t>30.00</w:t>
            </w:r>
          </w:p>
        </w:tc>
      </w:tr>
      <w:tr w:rsidR="00922C2D" w:rsidRPr="000F234E" w:rsidTr="000F234E">
        <w:trPr>
          <w:trHeight w:val="369"/>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SECCIÓN 4</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19 A LA CALLE 21</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22</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20 A LA CALLE 22</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19</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19 A LA CALLE 21</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22</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24</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4"/>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24</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19</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21</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17</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20</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24</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LA CALLE 20 A LA CALLE 24</w:t>
            </w:r>
          </w:p>
        </w:tc>
        <w:tc>
          <w:tcPr>
            <w:tcW w:w="852"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17</w:t>
            </w:r>
          </w:p>
        </w:tc>
        <w:tc>
          <w:tcPr>
            <w:tcW w:w="1451"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19</w:t>
            </w: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tabs>
                <w:tab w:val="left" w:pos="116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w:t>
            </w:r>
          </w:p>
        </w:tc>
      </w:tr>
      <w:tr w:rsidR="00922C2D" w:rsidRPr="000F234E" w:rsidTr="000F234E">
        <w:trPr>
          <w:trHeight w:val="345"/>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RESTO DE LA SECCIÓN</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1269"/>
              </w:tabs>
              <w:spacing w:line="360" w:lineRule="auto"/>
              <w:rPr>
                <w:rFonts w:ascii="Arial" w:hAnsi="Arial" w:cs="Arial"/>
                <w:sz w:val="20"/>
                <w:szCs w:val="20"/>
              </w:rPr>
            </w:pPr>
            <w:r w:rsidRPr="000F234E">
              <w:rPr>
                <w:rFonts w:ascii="Arial" w:hAnsi="Arial" w:cs="Arial"/>
                <w:sz w:val="20"/>
                <w:szCs w:val="20"/>
              </w:rPr>
              <w:t xml:space="preserve"> $</w:t>
            </w:r>
            <w:r w:rsidR="000F234E">
              <w:rPr>
                <w:rFonts w:ascii="Arial" w:hAnsi="Arial" w:cs="Arial"/>
                <w:sz w:val="20"/>
                <w:szCs w:val="20"/>
              </w:rPr>
              <w:t xml:space="preserve"> </w:t>
            </w:r>
            <w:r w:rsidR="0024417D">
              <w:rPr>
                <w:rFonts w:ascii="Arial" w:hAnsi="Arial" w:cs="Arial"/>
                <w:sz w:val="20"/>
                <w:szCs w:val="20"/>
              </w:rPr>
              <w:t xml:space="preserve">                </w:t>
            </w:r>
            <w:r w:rsidR="000F234E">
              <w:rPr>
                <w:rFonts w:ascii="Arial" w:hAnsi="Arial" w:cs="Arial"/>
                <w:sz w:val="20"/>
                <w:szCs w:val="20"/>
              </w:rPr>
              <w:t xml:space="preserve">  </w:t>
            </w:r>
            <w:r w:rsidRPr="000F234E">
              <w:rPr>
                <w:rFonts w:ascii="Arial" w:hAnsi="Arial" w:cs="Arial"/>
                <w:sz w:val="20"/>
                <w:szCs w:val="20"/>
              </w:rPr>
              <w:t>30.00</w:t>
            </w:r>
          </w:p>
        </w:tc>
      </w:tr>
      <w:tr w:rsidR="00922C2D" w:rsidRPr="000F234E" w:rsidTr="000F234E">
        <w:trPr>
          <w:trHeight w:val="417"/>
        </w:trPr>
        <w:tc>
          <w:tcPr>
            <w:tcW w:w="4616"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TODAS LAS COMISARÍAS</w:t>
            </w:r>
          </w:p>
        </w:tc>
        <w:tc>
          <w:tcPr>
            <w:tcW w:w="852"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451" w:type="dxa"/>
            <w:tcBorders>
              <w:top w:val="single" w:sz="4" w:space="0" w:color="221F1F"/>
              <w:left w:val="single" w:sz="4" w:space="0" w:color="221F1F"/>
              <w:bottom w:val="single" w:sz="4" w:space="0" w:color="221F1F"/>
              <w:right w:val="single" w:sz="4" w:space="0" w:color="221F1F"/>
            </w:tcBorders>
          </w:tcPr>
          <w:p w:rsidR="00C32521" w:rsidRPr="000F234E" w:rsidRDefault="00C32521" w:rsidP="000F234E">
            <w:pPr>
              <w:pStyle w:val="TableParagraph"/>
              <w:spacing w:line="360" w:lineRule="auto"/>
              <w:rPr>
                <w:rFonts w:ascii="Arial" w:hAnsi="Arial" w:cs="Arial"/>
                <w:sz w:val="20"/>
                <w:szCs w:val="20"/>
              </w:rPr>
            </w:pPr>
          </w:p>
        </w:tc>
        <w:tc>
          <w:tcPr>
            <w:tcW w:w="175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1269"/>
              </w:tabs>
              <w:spacing w:line="360" w:lineRule="auto"/>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w:t>
            </w:r>
          </w:p>
        </w:tc>
      </w:tr>
    </w:tbl>
    <w:p w:rsidR="00C32521" w:rsidRPr="000F234E" w:rsidRDefault="00C32521" w:rsidP="000F234E">
      <w:pPr>
        <w:pStyle w:val="Textoindependiente"/>
        <w:spacing w:line="360" w:lineRule="auto"/>
        <w:rPr>
          <w:rFonts w:ascii="Arial" w:hAnsi="Arial" w:cs="Arial"/>
          <w:b/>
        </w:rPr>
      </w:pPr>
    </w:p>
    <w:tbl>
      <w:tblPr>
        <w:tblStyle w:val="TableNormal"/>
        <w:tblW w:w="0" w:type="auto"/>
        <w:jc w:val="center"/>
        <w:tblInd w:w="0"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3572"/>
        <w:gridCol w:w="65"/>
        <w:gridCol w:w="3091"/>
        <w:gridCol w:w="76"/>
      </w:tblGrid>
      <w:tr w:rsidR="000F234E" w:rsidRPr="000F234E" w:rsidTr="000F234E">
        <w:trPr>
          <w:trHeight w:val="477"/>
          <w:jc w:val="center"/>
        </w:trPr>
        <w:tc>
          <w:tcPr>
            <w:tcW w:w="363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center"/>
              <w:rPr>
                <w:rFonts w:ascii="Arial" w:hAnsi="Arial" w:cs="Arial"/>
                <w:b/>
                <w:sz w:val="20"/>
                <w:szCs w:val="20"/>
              </w:rPr>
            </w:pPr>
            <w:r w:rsidRPr="000F234E">
              <w:rPr>
                <w:rFonts w:ascii="Arial" w:hAnsi="Arial" w:cs="Arial"/>
                <w:b/>
                <w:sz w:val="20"/>
                <w:szCs w:val="20"/>
              </w:rPr>
              <w:t>RÚSTICOS</w:t>
            </w:r>
          </w:p>
        </w:tc>
        <w:tc>
          <w:tcPr>
            <w:tcW w:w="316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center"/>
              <w:rPr>
                <w:rFonts w:ascii="Arial" w:hAnsi="Arial" w:cs="Arial"/>
                <w:b/>
                <w:sz w:val="20"/>
                <w:szCs w:val="20"/>
              </w:rPr>
            </w:pPr>
            <w:r w:rsidRPr="000F234E">
              <w:rPr>
                <w:rFonts w:ascii="Arial" w:hAnsi="Arial" w:cs="Arial"/>
                <w:b/>
                <w:sz w:val="20"/>
                <w:szCs w:val="20"/>
              </w:rPr>
              <w:t>$ POR HECTÁREA</w:t>
            </w:r>
          </w:p>
        </w:tc>
      </w:tr>
      <w:tr w:rsidR="000F234E" w:rsidRPr="000F234E" w:rsidTr="000F234E">
        <w:trPr>
          <w:trHeight w:val="345"/>
          <w:jc w:val="center"/>
        </w:trPr>
        <w:tc>
          <w:tcPr>
            <w:tcW w:w="363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rPr>
                <w:rFonts w:ascii="Arial" w:hAnsi="Arial" w:cs="Arial"/>
                <w:sz w:val="20"/>
                <w:szCs w:val="20"/>
              </w:rPr>
            </w:pPr>
            <w:r w:rsidRPr="000F234E">
              <w:rPr>
                <w:rFonts w:ascii="Arial" w:hAnsi="Arial" w:cs="Arial"/>
                <w:sz w:val="20"/>
                <w:szCs w:val="20"/>
              </w:rPr>
              <w:t>BRECHA</w:t>
            </w:r>
          </w:p>
        </w:tc>
        <w:tc>
          <w:tcPr>
            <w:tcW w:w="316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tabs>
                <w:tab w:val="left" w:pos="70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1,838.00</w:t>
            </w:r>
          </w:p>
        </w:tc>
      </w:tr>
      <w:tr w:rsidR="000F234E" w:rsidRPr="000F234E" w:rsidTr="000F234E">
        <w:trPr>
          <w:trHeight w:val="345"/>
          <w:jc w:val="center"/>
        </w:trPr>
        <w:tc>
          <w:tcPr>
            <w:tcW w:w="363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rPr>
                <w:rFonts w:ascii="Arial" w:hAnsi="Arial" w:cs="Arial"/>
                <w:sz w:val="20"/>
                <w:szCs w:val="20"/>
              </w:rPr>
            </w:pPr>
            <w:r w:rsidRPr="000F234E">
              <w:rPr>
                <w:rFonts w:ascii="Arial" w:hAnsi="Arial" w:cs="Arial"/>
                <w:sz w:val="20"/>
                <w:szCs w:val="20"/>
              </w:rPr>
              <w:t>CAMINO BLANCO</w:t>
            </w:r>
          </w:p>
        </w:tc>
        <w:tc>
          <w:tcPr>
            <w:tcW w:w="316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tabs>
                <w:tab w:val="left" w:pos="70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2,625.00</w:t>
            </w:r>
          </w:p>
        </w:tc>
      </w:tr>
      <w:tr w:rsidR="000F234E" w:rsidRPr="000F234E" w:rsidTr="000F234E">
        <w:trPr>
          <w:trHeight w:val="345"/>
          <w:jc w:val="center"/>
        </w:trPr>
        <w:tc>
          <w:tcPr>
            <w:tcW w:w="363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rPr>
                <w:rFonts w:ascii="Arial" w:hAnsi="Arial" w:cs="Arial"/>
                <w:sz w:val="20"/>
                <w:szCs w:val="20"/>
              </w:rPr>
            </w:pPr>
            <w:r w:rsidRPr="000F234E">
              <w:rPr>
                <w:rFonts w:ascii="Arial" w:hAnsi="Arial" w:cs="Arial"/>
                <w:sz w:val="20"/>
                <w:szCs w:val="20"/>
              </w:rPr>
              <w:t>CARRETERA</w:t>
            </w:r>
          </w:p>
        </w:tc>
        <w:tc>
          <w:tcPr>
            <w:tcW w:w="3167"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tabs>
                <w:tab w:val="left" w:pos="701"/>
              </w:tabs>
              <w:spacing w:line="360" w:lineRule="auto"/>
              <w:jc w:val="right"/>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3,750.00</w:t>
            </w:r>
          </w:p>
        </w:tc>
      </w:tr>
      <w:tr w:rsidR="000F234E" w:rsidRPr="000F234E" w:rsidTr="000F234E">
        <w:trPr>
          <w:gridAfter w:val="1"/>
          <w:wAfter w:w="76" w:type="dxa"/>
          <w:trHeight w:val="352"/>
          <w:jc w:val="center"/>
        </w:trPr>
        <w:tc>
          <w:tcPr>
            <w:tcW w:w="3572" w:type="dxa"/>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center"/>
              <w:rPr>
                <w:rFonts w:ascii="Arial" w:hAnsi="Arial" w:cs="Arial"/>
                <w:b/>
                <w:sz w:val="20"/>
                <w:szCs w:val="20"/>
              </w:rPr>
            </w:pPr>
            <w:r w:rsidRPr="000F234E">
              <w:rPr>
                <w:rFonts w:ascii="Arial" w:hAnsi="Arial" w:cs="Arial"/>
                <w:b/>
                <w:sz w:val="20"/>
                <w:szCs w:val="20"/>
              </w:rPr>
              <w:t>ZONATURÍSTICADE</w:t>
            </w:r>
            <w:r>
              <w:rPr>
                <w:rFonts w:ascii="Arial" w:hAnsi="Arial" w:cs="Arial"/>
                <w:b/>
                <w:sz w:val="20"/>
                <w:szCs w:val="20"/>
              </w:rPr>
              <w:t xml:space="preserve"> </w:t>
            </w:r>
            <w:r w:rsidRPr="000F234E">
              <w:rPr>
                <w:rFonts w:ascii="Arial" w:hAnsi="Arial" w:cs="Arial"/>
                <w:b/>
                <w:sz w:val="20"/>
                <w:szCs w:val="20"/>
              </w:rPr>
              <w:t>UXMAL</w:t>
            </w:r>
          </w:p>
        </w:tc>
        <w:tc>
          <w:tcPr>
            <w:tcW w:w="3156"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center"/>
              <w:rPr>
                <w:rFonts w:ascii="Arial" w:hAnsi="Arial" w:cs="Arial"/>
                <w:b/>
                <w:sz w:val="20"/>
                <w:szCs w:val="20"/>
              </w:rPr>
            </w:pPr>
            <w:r w:rsidRPr="000F234E">
              <w:rPr>
                <w:rFonts w:ascii="Arial" w:hAnsi="Arial" w:cs="Arial"/>
                <w:b/>
                <w:sz w:val="20"/>
                <w:szCs w:val="20"/>
              </w:rPr>
              <w:t>$ POR HECTÁREA</w:t>
            </w:r>
          </w:p>
        </w:tc>
      </w:tr>
      <w:tr w:rsidR="000F234E" w:rsidRPr="000F234E" w:rsidTr="000F234E">
        <w:trPr>
          <w:gridAfter w:val="1"/>
          <w:wAfter w:w="76" w:type="dxa"/>
          <w:trHeight w:val="345"/>
          <w:jc w:val="center"/>
        </w:trPr>
        <w:tc>
          <w:tcPr>
            <w:tcW w:w="3572" w:type="dxa"/>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rPr>
                <w:rFonts w:ascii="Arial" w:hAnsi="Arial" w:cs="Arial"/>
                <w:sz w:val="20"/>
                <w:szCs w:val="20"/>
              </w:rPr>
            </w:pPr>
            <w:r w:rsidRPr="000F234E">
              <w:rPr>
                <w:rFonts w:ascii="Arial" w:hAnsi="Arial" w:cs="Arial"/>
                <w:sz w:val="20"/>
                <w:szCs w:val="20"/>
              </w:rPr>
              <w:t>HOTELES</w:t>
            </w:r>
          </w:p>
        </w:tc>
        <w:tc>
          <w:tcPr>
            <w:tcW w:w="3156"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right"/>
              <w:rPr>
                <w:rFonts w:ascii="Arial" w:hAnsi="Arial" w:cs="Arial"/>
                <w:sz w:val="20"/>
                <w:szCs w:val="20"/>
              </w:rPr>
            </w:pPr>
            <w:r w:rsidRPr="000F234E">
              <w:rPr>
                <w:rFonts w:ascii="Arial" w:hAnsi="Arial" w:cs="Arial"/>
                <w:sz w:val="20"/>
                <w:szCs w:val="20"/>
              </w:rPr>
              <w:t>$ 42,000.00</w:t>
            </w:r>
          </w:p>
        </w:tc>
      </w:tr>
      <w:tr w:rsidR="000F234E" w:rsidRPr="000F234E" w:rsidTr="000F234E">
        <w:trPr>
          <w:gridAfter w:val="1"/>
          <w:wAfter w:w="76" w:type="dxa"/>
          <w:trHeight w:val="344"/>
          <w:jc w:val="center"/>
        </w:trPr>
        <w:tc>
          <w:tcPr>
            <w:tcW w:w="3572" w:type="dxa"/>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rPr>
                <w:rFonts w:ascii="Arial" w:hAnsi="Arial" w:cs="Arial"/>
                <w:sz w:val="20"/>
                <w:szCs w:val="20"/>
              </w:rPr>
            </w:pPr>
            <w:r w:rsidRPr="000F234E">
              <w:rPr>
                <w:rFonts w:ascii="Arial" w:hAnsi="Arial" w:cs="Arial"/>
                <w:sz w:val="20"/>
                <w:szCs w:val="20"/>
              </w:rPr>
              <w:t>RESTAURANTES</w:t>
            </w:r>
          </w:p>
        </w:tc>
        <w:tc>
          <w:tcPr>
            <w:tcW w:w="3156"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right"/>
              <w:rPr>
                <w:rFonts w:ascii="Arial" w:hAnsi="Arial" w:cs="Arial"/>
                <w:sz w:val="20"/>
                <w:szCs w:val="20"/>
              </w:rPr>
            </w:pPr>
            <w:r w:rsidRPr="000F234E">
              <w:rPr>
                <w:rFonts w:ascii="Arial" w:hAnsi="Arial" w:cs="Arial"/>
                <w:sz w:val="20"/>
                <w:szCs w:val="20"/>
              </w:rPr>
              <w:t>$ 42,000.00</w:t>
            </w:r>
          </w:p>
        </w:tc>
      </w:tr>
      <w:tr w:rsidR="000F234E" w:rsidRPr="000F234E" w:rsidTr="000F234E">
        <w:trPr>
          <w:gridAfter w:val="1"/>
          <w:wAfter w:w="76" w:type="dxa"/>
          <w:trHeight w:val="345"/>
          <w:jc w:val="center"/>
        </w:trPr>
        <w:tc>
          <w:tcPr>
            <w:tcW w:w="3572" w:type="dxa"/>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rPr>
                <w:rFonts w:ascii="Arial" w:hAnsi="Arial" w:cs="Arial"/>
                <w:sz w:val="20"/>
                <w:szCs w:val="20"/>
              </w:rPr>
            </w:pPr>
            <w:r w:rsidRPr="000F234E">
              <w:rPr>
                <w:rFonts w:ascii="Arial" w:hAnsi="Arial" w:cs="Arial"/>
                <w:sz w:val="20"/>
                <w:szCs w:val="20"/>
              </w:rPr>
              <w:t>COMERCIOS</w:t>
            </w:r>
          </w:p>
        </w:tc>
        <w:tc>
          <w:tcPr>
            <w:tcW w:w="3156" w:type="dxa"/>
            <w:gridSpan w:val="2"/>
            <w:tcBorders>
              <w:top w:val="single" w:sz="4" w:space="0" w:color="221F1F"/>
              <w:left w:val="single" w:sz="4" w:space="0" w:color="221F1F"/>
              <w:bottom w:val="single" w:sz="4" w:space="0" w:color="221F1F"/>
              <w:right w:val="single" w:sz="4" w:space="0" w:color="221F1F"/>
            </w:tcBorders>
            <w:hideMark/>
          </w:tcPr>
          <w:p w:rsidR="000F234E" w:rsidRPr="000F234E" w:rsidRDefault="000F234E" w:rsidP="000F234E">
            <w:pPr>
              <w:pStyle w:val="TableParagraph"/>
              <w:spacing w:line="360" w:lineRule="auto"/>
              <w:jc w:val="right"/>
              <w:rPr>
                <w:rFonts w:ascii="Arial" w:hAnsi="Arial" w:cs="Arial"/>
                <w:sz w:val="20"/>
                <w:szCs w:val="20"/>
              </w:rPr>
            </w:pPr>
            <w:r w:rsidRPr="000F234E">
              <w:rPr>
                <w:rFonts w:ascii="Arial" w:hAnsi="Arial" w:cs="Arial"/>
                <w:sz w:val="20"/>
                <w:szCs w:val="20"/>
              </w:rPr>
              <w:t>$ 42,000.00</w:t>
            </w:r>
          </w:p>
        </w:tc>
      </w:tr>
    </w:tbl>
    <w:p w:rsidR="00C32521" w:rsidRPr="000F234E" w:rsidRDefault="00C32521" w:rsidP="00F97C1D">
      <w:pPr>
        <w:pStyle w:val="Textoindependiente"/>
        <w:rPr>
          <w:rFonts w:ascii="Arial" w:hAnsi="Arial" w:cs="Arial"/>
          <w:b/>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2658"/>
        <w:gridCol w:w="1458"/>
        <w:gridCol w:w="1454"/>
        <w:gridCol w:w="1385"/>
        <w:gridCol w:w="1080"/>
      </w:tblGrid>
      <w:tr w:rsidR="00922C2D" w:rsidRPr="000F234E" w:rsidTr="000F234E">
        <w:trPr>
          <w:trHeight w:val="345"/>
        </w:trPr>
        <w:tc>
          <w:tcPr>
            <w:tcW w:w="3296" w:type="dxa"/>
            <w:gridSpan w:val="2"/>
            <w:vMerge w:val="restart"/>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TIPO DE CONSTRUCCIÓN</w:t>
            </w:r>
          </w:p>
        </w:tc>
        <w:tc>
          <w:tcPr>
            <w:tcW w:w="5377" w:type="dxa"/>
            <w:gridSpan w:val="4"/>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CALIDAD</w:t>
            </w:r>
          </w:p>
        </w:tc>
      </w:tr>
      <w:tr w:rsidR="00922C2D" w:rsidRPr="000F234E" w:rsidTr="000F234E">
        <w:trPr>
          <w:trHeight w:val="345"/>
        </w:trPr>
        <w:tc>
          <w:tcPr>
            <w:tcW w:w="3296" w:type="dxa"/>
            <w:gridSpan w:val="2"/>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NUEVO</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BUENO</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REGULAR</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MALO</w:t>
            </w:r>
          </w:p>
        </w:tc>
      </w:tr>
      <w:tr w:rsidR="00922C2D" w:rsidRPr="000F234E" w:rsidTr="000F234E">
        <w:trPr>
          <w:trHeight w:val="407"/>
        </w:trPr>
        <w:tc>
          <w:tcPr>
            <w:tcW w:w="638" w:type="dxa"/>
            <w:vMerge w:val="restart"/>
            <w:tcBorders>
              <w:top w:val="single" w:sz="4" w:space="0" w:color="000000"/>
              <w:left w:val="single" w:sz="4" w:space="0" w:color="000000"/>
              <w:bottom w:val="single" w:sz="4" w:space="0" w:color="000000"/>
              <w:right w:val="single" w:sz="4" w:space="0" w:color="000000"/>
            </w:tcBorders>
            <w:textDirection w:val="btLr"/>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HABITACIONAL</w:t>
            </w: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POPULAR</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$438.00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$375.00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$250.00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$188.00</w:t>
            </w:r>
          </w:p>
        </w:tc>
      </w:tr>
      <w:tr w:rsidR="00922C2D" w:rsidRPr="000F234E" w:rsidTr="000F234E">
        <w:trPr>
          <w:trHeight w:val="406"/>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ECONÓMICO</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$563.00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$469.00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$407.00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$313.00</w:t>
            </w:r>
          </w:p>
        </w:tc>
      </w:tr>
      <w:tr w:rsidR="00922C2D" w:rsidRPr="000F234E" w:rsidTr="000F234E">
        <w:trPr>
          <w:trHeight w:val="407"/>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MEDIANO</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$688.00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$594.00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$532.00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$438.00</w:t>
            </w:r>
          </w:p>
        </w:tc>
      </w:tr>
      <w:tr w:rsidR="00922C2D" w:rsidRPr="000F234E" w:rsidTr="000F234E">
        <w:trPr>
          <w:trHeight w:val="408"/>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CALIDAD</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$938.00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$813.00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$719.00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$625.00</w:t>
            </w:r>
          </w:p>
        </w:tc>
      </w:tr>
      <w:tr w:rsidR="00922C2D" w:rsidRPr="000F234E" w:rsidTr="000F234E">
        <w:trPr>
          <w:trHeight w:val="407"/>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LUJO</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$4,750.00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$2,645.00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$3,120.00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$2,550.00</w:t>
            </w:r>
          </w:p>
        </w:tc>
      </w:tr>
      <w:tr w:rsidR="00922C2D" w:rsidRPr="000F234E" w:rsidTr="000F234E">
        <w:trPr>
          <w:trHeight w:val="407"/>
        </w:trPr>
        <w:tc>
          <w:tcPr>
            <w:tcW w:w="638" w:type="dxa"/>
            <w:vMerge w:val="restart"/>
            <w:tcBorders>
              <w:top w:val="single" w:sz="4" w:space="0" w:color="000000"/>
              <w:left w:val="single" w:sz="4" w:space="0" w:color="000000"/>
              <w:bottom w:val="single" w:sz="4" w:space="0" w:color="000000"/>
              <w:right w:val="single" w:sz="4" w:space="0" w:color="000000"/>
            </w:tcBorders>
            <w:textDirection w:val="btLr"/>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INDUSTRIA</w:t>
            </w: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ECONÓMICO</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$1,820.00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$1,625.00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$1,170.00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$520.00</w:t>
            </w:r>
          </w:p>
        </w:tc>
      </w:tr>
      <w:tr w:rsidR="00922C2D" w:rsidRPr="000F234E" w:rsidTr="000F234E">
        <w:trPr>
          <w:trHeight w:val="407"/>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MEDIANO</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$2,860.00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$2,600.00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$1,520.00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$845.00</w:t>
            </w:r>
          </w:p>
        </w:tc>
      </w:tr>
      <w:tr w:rsidR="000F234E" w:rsidRPr="000F234E" w:rsidTr="000F234E">
        <w:trPr>
          <w:trHeight w:val="407"/>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26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LUJO</w:t>
            </w:r>
          </w:p>
        </w:tc>
        <w:tc>
          <w:tcPr>
            <w:tcW w:w="145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$3,900.00</w:t>
            </w:r>
          </w:p>
        </w:tc>
        <w:tc>
          <w:tcPr>
            <w:tcW w:w="145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$3,445.00</w:t>
            </w:r>
          </w:p>
        </w:tc>
        <w:tc>
          <w:tcPr>
            <w:tcW w:w="138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$2,600.00</w:t>
            </w:r>
          </w:p>
        </w:tc>
        <w:tc>
          <w:tcPr>
            <w:tcW w:w="108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$1,170.00</w:t>
            </w:r>
          </w:p>
        </w:tc>
      </w:tr>
    </w:tbl>
    <w:p w:rsidR="00856AFD" w:rsidRPr="000F234E" w:rsidRDefault="00856AFD" w:rsidP="00975C75">
      <w:pPr>
        <w:pStyle w:val="Textoindependiente"/>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rPr>
        <w:t>En caso de ubicarse en zona turística se tomará el valor de$2,800.00 por metro cuadrado.</w:t>
      </w:r>
    </w:p>
    <w:p w:rsidR="00856AFD" w:rsidRPr="000F234E" w:rsidRDefault="00856AFD" w:rsidP="00F97C1D">
      <w:pPr>
        <w:pStyle w:val="Textoindependiente"/>
        <w:rPr>
          <w:rFonts w:ascii="Arial" w:hAnsi="Arial" w:cs="Arial"/>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1654"/>
        <w:gridCol w:w="5595"/>
      </w:tblGrid>
      <w:tr w:rsidR="00922C2D" w:rsidRPr="000F234E" w:rsidTr="000F234E">
        <w:trPr>
          <w:trHeight w:val="689"/>
        </w:trPr>
        <w:tc>
          <w:tcPr>
            <w:tcW w:w="1424" w:type="dxa"/>
            <w:vMerge w:val="restart"/>
            <w:tcBorders>
              <w:top w:val="single" w:sz="4" w:space="0" w:color="000000"/>
              <w:left w:val="single" w:sz="4" w:space="0" w:color="000000"/>
              <w:bottom w:val="single" w:sz="4" w:space="0" w:color="000000"/>
              <w:right w:val="single" w:sz="4" w:space="0" w:color="000000"/>
            </w:tcBorders>
            <w:textDirection w:val="btLr"/>
          </w:tcPr>
          <w:p w:rsidR="00F97C1D"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CONSTRUCCIONES</w:t>
            </w:r>
          </w:p>
        </w:tc>
        <w:tc>
          <w:tcPr>
            <w:tcW w:w="165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POPULAR</w:t>
            </w:r>
          </w:p>
        </w:tc>
        <w:tc>
          <w:tcPr>
            <w:tcW w:w="559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Muros de madera, techos de teja, paja, lámina o similar, pisos de</w:t>
            </w:r>
            <w:r w:rsidR="000F234E">
              <w:rPr>
                <w:rFonts w:ascii="Arial" w:hAnsi="Arial" w:cs="Arial"/>
                <w:sz w:val="20"/>
                <w:szCs w:val="20"/>
              </w:rPr>
              <w:t xml:space="preserve"> </w:t>
            </w:r>
            <w:r w:rsidRPr="000F234E">
              <w:rPr>
                <w:rFonts w:ascii="Arial" w:hAnsi="Arial" w:cs="Arial"/>
                <w:sz w:val="20"/>
                <w:szCs w:val="20"/>
              </w:rPr>
              <w:t>tierra, puertas y ventanas de madera o herrería.</w:t>
            </w:r>
          </w:p>
        </w:tc>
      </w:tr>
      <w:tr w:rsidR="00922C2D" w:rsidRPr="000F234E" w:rsidTr="000F234E">
        <w:trPr>
          <w:trHeight w:val="1035"/>
        </w:trPr>
        <w:tc>
          <w:tcPr>
            <w:tcW w:w="1424"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ECONÓMICO</w:t>
            </w:r>
          </w:p>
        </w:tc>
        <w:tc>
          <w:tcPr>
            <w:tcW w:w="559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Muros de mampostería o block, techos de teja, paja,</w:t>
            </w:r>
            <w:r w:rsidR="000F234E">
              <w:rPr>
                <w:rFonts w:ascii="Arial" w:hAnsi="Arial" w:cs="Arial"/>
                <w:sz w:val="20"/>
                <w:szCs w:val="20"/>
              </w:rPr>
              <w:t xml:space="preserve"> </w:t>
            </w:r>
            <w:r w:rsidRPr="000F234E">
              <w:rPr>
                <w:rFonts w:ascii="Arial" w:hAnsi="Arial" w:cs="Arial"/>
                <w:sz w:val="20"/>
                <w:szCs w:val="20"/>
              </w:rPr>
              <w:t>lámina o similar, muebles de baño completos, pisos de pasta, puertas y ventanas de madera o herrería.</w:t>
            </w:r>
          </w:p>
        </w:tc>
      </w:tr>
      <w:tr w:rsidR="00922C2D" w:rsidRPr="000F234E" w:rsidTr="000F234E">
        <w:trPr>
          <w:trHeight w:val="1724"/>
        </w:trPr>
        <w:tc>
          <w:tcPr>
            <w:tcW w:w="1424"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MEDIANO</w:t>
            </w:r>
          </w:p>
        </w:tc>
        <w:tc>
          <w:tcPr>
            <w:tcW w:w="5595" w:type="dxa"/>
            <w:tcBorders>
              <w:top w:val="single" w:sz="4" w:space="0" w:color="000000"/>
              <w:left w:val="single" w:sz="4" w:space="0" w:color="000000"/>
              <w:bottom w:val="single" w:sz="4" w:space="0" w:color="000000"/>
              <w:right w:val="single" w:sz="4" w:space="0" w:color="000000"/>
            </w:tcBorders>
            <w:hideMark/>
          </w:tcPr>
          <w:p w:rsidR="00C32521" w:rsidRPr="00F97C1D" w:rsidRDefault="00C32521" w:rsidP="00F97C1D">
            <w:pPr>
              <w:pStyle w:val="TableParagraph"/>
              <w:spacing w:line="360" w:lineRule="auto"/>
              <w:jc w:val="both"/>
              <w:rPr>
                <w:rFonts w:ascii="Arial" w:hAnsi="Arial" w:cs="Arial"/>
                <w:sz w:val="20"/>
                <w:szCs w:val="20"/>
              </w:rPr>
            </w:pPr>
            <w:r w:rsidRPr="000F234E">
              <w:rPr>
                <w:rFonts w:ascii="Arial" w:hAnsi="Arial" w:cs="Arial"/>
                <w:sz w:val="20"/>
                <w:szCs w:val="20"/>
              </w:rPr>
              <w:t>Muros de mampostería o block, techos de concreto armado con o sin vigas de madera o hierro, muebles de baño completo de mediana calidad, lambrines de pasta, azulejo o cerámico, pisos de cerámica, puertas y ventanas de madera o herrería.</w:t>
            </w:r>
          </w:p>
        </w:tc>
      </w:tr>
      <w:tr w:rsidR="00922C2D" w:rsidRPr="000F234E" w:rsidTr="000F234E">
        <w:trPr>
          <w:trHeight w:val="1693"/>
        </w:trPr>
        <w:tc>
          <w:tcPr>
            <w:tcW w:w="1424" w:type="dxa"/>
            <w:vMerge/>
            <w:tcBorders>
              <w:top w:val="single" w:sz="4" w:space="0" w:color="000000"/>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CALIDAD</w:t>
            </w:r>
          </w:p>
        </w:tc>
        <w:tc>
          <w:tcPr>
            <w:tcW w:w="559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Muros de mampostería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922C2D" w:rsidRPr="000F234E" w:rsidTr="000F234E">
        <w:trPr>
          <w:trHeight w:val="2074"/>
        </w:trPr>
        <w:tc>
          <w:tcPr>
            <w:tcW w:w="142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LUJO</w:t>
            </w:r>
          </w:p>
        </w:tc>
        <w:tc>
          <w:tcPr>
            <w:tcW w:w="559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Muros de mampostería o block, techos de concreto armado con o sin vigas de madera o hierro, muebles de baño completos de mediana calidad, drenaje entubado, aplanados con estuco o molduras, lambrines de pasta, azulejo, cerámico Mármol o cantera, pisos de cerámica, mármol o cantera, puertas y ventanas de madera, herrería y aluminio.</w:t>
            </w:r>
          </w:p>
        </w:tc>
      </w:tr>
      <w:tr w:rsidR="00922C2D" w:rsidRPr="000F234E" w:rsidTr="000F234E">
        <w:trPr>
          <w:trHeight w:val="1549"/>
        </w:trPr>
        <w:tc>
          <w:tcPr>
            <w:tcW w:w="1424" w:type="dxa"/>
            <w:tcBorders>
              <w:top w:val="single" w:sz="4" w:space="0" w:color="000000"/>
              <w:left w:val="single" w:sz="4" w:space="0" w:color="000000"/>
              <w:bottom w:val="single" w:sz="4" w:space="0" w:color="000000"/>
              <w:right w:val="single" w:sz="4" w:space="0" w:color="000000"/>
            </w:tcBorders>
            <w:textDirection w:val="btLr"/>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INDUSTRIAL</w:t>
            </w:r>
          </w:p>
        </w:tc>
        <w:tc>
          <w:tcPr>
            <w:tcW w:w="1654" w:type="dxa"/>
            <w:tcBorders>
              <w:top w:val="single" w:sz="4" w:space="0" w:color="000000"/>
              <w:left w:val="single" w:sz="4" w:space="0" w:color="000000"/>
              <w:bottom w:val="single" w:sz="2"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ECONÓMICO</w:t>
            </w:r>
          </w:p>
        </w:tc>
        <w:tc>
          <w:tcPr>
            <w:tcW w:w="5595" w:type="dxa"/>
            <w:tcBorders>
              <w:top w:val="single" w:sz="4" w:space="0" w:color="000000"/>
              <w:left w:val="single" w:sz="4" w:space="0" w:color="000000"/>
              <w:bottom w:val="single" w:sz="2"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Claros chicos, muros de block de cemento, techos de lámina de cartón o galvanizada, muebles de baño económicos, con o sin aplanados de mezcla de cal- arena, piso de tierra o cemento, puertas y ventanas de</w:t>
            </w:r>
          </w:p>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madera, aluminio y herrería.</w:t>
            </w:r>
          </w:p>
        </w:tc>
      </w:tr>
      <w:tr w:rsidR="00922C2D" w:rsidRPr="000F234E" w:rsidTr="000F234E">
        <w:trPr>
          <w:trHeight w:val="1699"/>
        </w:trPr>
        <w:tc>
          <w:tcPr>
            <w:tcW w:w="1424" w:type="dxa"/>
            <w:vMerge w:val="restart"/>
            <w:tcBorders>
              <w:top w:val="nil"/>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tc>
        <w:tc>
          <w:tcPr>
            <w:tcW w:w="1654" w:type="dxa"/>
            <w:tcBorders>
              <w:top w:val="single" w:sz="2"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MEDIANO</w:t>
            </w:r>
          </w:p>
        </w:tc>
        <w:tc>
          <w:tcPr>
            <w:tcW w:w="5595" w:type="dxa"/>
            <w:tcBorders>
              <w:top w:val="single" w:sz="2"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Claros medianos, columnas de fierro o concreto, muros de block de cemento, techos de lámina de asbesto o metálica, muebles de baño de mediana calidad, con o sin aplanados de mezcla de cal-arena, piso de cemento o mosaico, lambrines en los baños de azulejo o mosaico, puertas y ventanas de madera, aluminio y herrería.</w:t>
            </w:r>
          </w:p>
        </w:tc>
      </w:tr>
      <w:tr w:rsidR="000F234E" w:rsidRPr="000F234E" w:rsidTr="000F234E">
        <w:trPr>
          <w:trHeight w:val="2116"/>
        </w:trPr>
        <w:tc>
          <w:tcPr>
            <w:tcW w:w="1424" w:type="dxa"/>
            <w:vMerge/>
            <w:tcBorders>
              <w:top w:val="nil"/>
              <w:left w:val="single" w:sz="4" w:space="0" w:color="000000"/>
              <w:bottom w:val="single" w:sz="4" w:space="0" w:color="000000"/>
              <w:right w:val="single" w:sz="4" w:space="0" w:color="000000"/>
            </w:tcBorders>
            <w:vAlign w:val="center"/>
            <w:hideMark/>
          </w:tcPr>
          <w:p w:rsidR="00C32521" w:rsidRPr="000F234E" w:rsidRDefault="00C32521" w:rsidP="000F234E">
            <w:pPr>
              <w:spacing w:line="360" w:lineRule="auto"/>
              <w:rPr>
                <w:rFonts w:ascii="Arial" w:hAnsi="Arial" w:cs="Arial"/>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LUJO</w:t>
            </w:r>
          </w:p>
        </w:tc>
        <w:tc>
          <w:tcPr>
            <w:tcW w:w="5595"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sz w:val="20"/>
                <w:szCs w:val="20"/>
              </w:rPr>
            </w:pPr>
            <w:r w:rsidRPr="000F234E">
              <w:rPr>
                <w:rFonts w:ascii="Arial" w:hAnsi="Arial" w:cs="Arial"/>
                <w:sz w:val="20"/>
                <w:szCs w:val="20"/>
              </w:rPr>
              <w:t>Cimiento de concreto armado, claros medianos, columnas de fierro o concreto, muros de block de cemento, techos de concreto prefabricado, muebles de baño de lujo, con aplanados de mezcla de cal-cemento- arena, piso de cemento especial o granito, lambrines en los baños con recubrimientos industriales, puertas y ventanas de madera, aluminio y herrería.</w:t>
            </w:r>
          </w:p>
        </w:tc>
      </w:tr>
    </w:tbl>
    <w:p w:rsidR="00C32521" w:rsidRPr="000F234E" w:rsidRDefault="00C32521" w:rsidP="00975C75">
      <w:pPr>
        <w:pStyle w:val="Textoindependiente"/>
        <w:rPr>
          <w:rFonts w:ascii="Arial" w:hAnsi="Arial" w:cs="Arial"/>
        </w:rPr>
      </w:pPr>
    </w:p>
    <w:p w:rsidR="00C32521" w:rsidRPr="000F234E" w:rsidRDefault="00C32521" w:rsidP="00F97C1D">
      <w:pPr>
        <w:pStyle w:val="Textoindependiente"/>
        <w:spacing w:line="360" w:lineRule="auto"/>
        <w:ind w:firstLine="709"/>
        <w:jc w:val="both"/>
        <w:rPr>
          <w:rFonts w:ascii="Arial" w:hAnsi="Arial" w:cs="Arial"/>
        </w:rPr>
      </w:pPr>
      <w:r w:rsidRPr="000F234E">
        <w:rPr>
          <w:rFonts w:ascii="Arial" w:hAnsi="Arial" w:cs="Arial"/>
        </w:rPr>
        <w:t>Cuando la base del impuesto predial sea el valor catastral del inmueble, el impuesto se determinará aplicando al valor catastral, las siguientes tarifas cuando se trate de los ubicados en la ZONA TURISTICA DE UXMAL y zonas utilizadas para la explotación de los recursos naturales con destino comercial:</w:t>
      </w:r>
    </w:p>
    <w:p w:rsidR="00856AFD" w:rsidRPr="000F234E" w:rsidRDefault="00856AFD" w:rsidP="000F234E">
      <w:pPr>
        <w:pStyle w:val="Textoindependiente"/>
        <w:spacing w:line="360" w:lineRule="auto"/>
        <w:jc w:val="both"/>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TARIFA</w:t>
      </w:r>
    </w:p>
    <w:p w:rsidR="00C32521" w:rsidRPr="000F234E" w:rsidRDefault="00C32521" w:rsidP="000F234E">
      <w:pPr>
        <w:pStyle w:val="Textoindependiente"/>
        <w:spacing w:line="360" w:lineRule="auto"/>
        <w:rPr>
          <w:rFonts w:ascii="Arial" w:hAnsi="Arial" w:cs="Arial"/>
          <w:b/>
        </w:rPr>
      </w:pPr>
    </w:p>
    <w:tbl>
      <w:tblPr>
        <w:tblStyle w:val="TableNormal"/>
        <w:tblW w:w="8673" w:type="dxa"/>
        <w:tblInd w:w="3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189"/>
        <w:gridCol w:w="2184"/>
        <w:gridCol w:w="2015"/>
        <w:gridCol w:w="2285"/>
      </w:tblGrid>
      <w:tr w:rsidR="00922C2D" w:rsidRPr="000F234E" w:rsidTr="000F234E">
        <w:trPr>
          <w:trHeight w:val="773"/>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Límite Inferior</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Límite superior</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Cuota Fija anual</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922C2D" w:rsidP="0024417D">
            <w:pPr>
              <w:pStyle w:val="TableParagraph"/>
              <w:tabs>
                <w:tab w:val="left" w:pos="955"/>
                <w:tab w:val="left" w:pos="1717"/>
                <w:tab w:val="left" w:pos="2734"/>
              </w:tabs>
              <w:spacing w:line="360" w:lineRule="auto"/>
              <w:jc w:val="center"/>
              <w:rPr>
                <w:rFonts w:ascii="Arial" w:hAnsi="Arial" w:cs="Arial"/>
                <w:b/>
                <w:sz w:val="20"/>
                <w:szCs w:val="20"/>
              </w:rPr>
            </w:pPr>
            <w:r w:rsidRPr="000F234E">
              <w:rPr>
                <w:rFonts w:ascii="Arial" w:hAnsi="Arial" w:cs="Arial"/>
                <w:b/>
                <w:sz w:val="20"/>
                <w:szCs w:val="20"/>
              </w:rPr>
              <w:t xml:space="preserve">Factor para </w:t>
            </w:r>
            <w:r w:rsidR="00C32521" w:rsidRPr="000F234E">
              <w:rPr>
                <w:rFonts w:ascii="Arial" w:hAnsi="Arial" w:cs="Arial"/>
                <w:b/>
                <w:sz w:val="20"/>
                <w:szCs w:val="20"/>
              </w:rPr>
              <w:t>Aplicar</w:t>
            </w:r>
            <w:r w:rsidRPr="000F234E">
              <w:rPr>
                <w:rFonts w:ascii="Arial" w:hAnsi="Arial" w:cs="Arial"/>
                <w:b/>
                <w:sz w:val="20"/>
                <w:szCs w:val="20"/>
              </w:rPr>
              <w:t xml:space="preserve"> </w:t>
            </w:r>
            <w:r w:rsidR="00C32521" w:rsidRPr="000F234E">
              <w:rPr>
                <w:rFonts w:ascii="Arial" w:hAnsi="Arial" w:cs="Arial"/>
                <w:b/>
                <w:sz w:val="20"/>
                <w:szCs w:val="20"/>
              </w:rPr>
              <w:t>a excedente del límite</w:t>
            </w:r>
          </w:p>
        </w:tc>
      </w:tr>
      <w:tr w:rsidR="00922C2D" w:rsidRPr="000F234E" w:rsidTr="000F234E">
        <w:trPr>
          <w:trHeight w:val="334"/>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Pesos</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Pesos</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Pesos</w:t>
            </w:r>
          </w:p>
        </w:tc>
        <w:tc>
          <w:tcPr>
            <w:tcW w:w="2285" w:type="dxa"/>
            <w:tcBorders>
              <w:top w:val="single" w:sz="4" w:space="0" w:color="221F1F"/>
              <w:left w:val="single" w:sz="4" w:space="0" w:color="221F1F"/>
              <w:bottom w:val="single" w:sz="4" w:space="0" w:color="221F1F"/>
              <w:right w:val="single" w:sz="4" w:space="0" w:color="221F1F"/>
            </w:tcBorders>
          </w:tcPr>
          <w:p w:rsidR="00C32521" w:rsidRPr="000F234E" w:rsidRDefault="00C32521" w:rsidP="0024417D">
            <w:pPr>
              <w:pStyle w:val="TableParagraph"/>
              <w:spacing w:line="360" w:lineRule="auto"/>
              <w:jc w:val="center"/>
              <w:rPr>
                <w:rFonts w:ascii="Arial" w:hAnsi="Arial" w:cs="Arial"/>
                <w:sz w:val="20"/>
                <w:szCs w:val="20"/>
              </w:rPr>
            </w:pPr>
          </w:p>
        </w:tc>
      </w:tr>
      <w:tr w:rsidR="00922C2D" w:rsidRPr="000F234E" w:rsidTr="000F234E">
        <w:trPr>
          <w:trHeight w:val="334"/>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714"/>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82"/>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$ 1,000.00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35"/>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$ 20,001.00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82"/>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$ 2,000.00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34"/>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$ 50,001.00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82"/>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$ 3,000.00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34"/>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$ 80,001.00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35"/>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$ 4,000.00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0F234E" w:rsidRPr="000F234E" w:rsidTr="000F234E">
        <w:trPr>
          <w:trHeight w:val="335"/>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$ 100,001.00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En adelante</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$ 5,000.00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bl>
    <w:p w:rsidR="00C32521" w:rsidRPr="000F234E" w:rsidRDefault="00C32521" w:rsidP="000F234E">
      <w:pPr>
        <w:pStyle w:val="Textoindependiente"/>
        <w:spacing w:line="360" w:lineRule="auto"/>
        <w:rPr>
          <w:rFonts w:ascii="Arial" w:hAnsi="Arial" w:cs="Arial"/>
          <w:b/>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Cuando la base del impuesto predial sea el valor catastral del inmueble, el impuesto se determinará</w:t>
      </w:r>
      <w:r w:rsidR="00A43772" w:rsidRPr="000F234E">
        <w:rPr>
          <w:rFonts w:ascii="Arial" w:hAnsi="Arial" w:cs="Arial"/>
        </w:rPr>
        <w:t xml:space="preserve"> </w:t>
      </w:r>
      <w:r w:rsidRPr="000F234E">
        <w:rPr>
          <w:rFonts w:ascii="Arial" w:hAnsi="Arial" w:cs="Arial"/>
        </w:rPr>
        <w:t>aplicando al valor catastral, las siguientes tarifas cuando se trate de ubicados en la cabecera municipal o comisaria de San Simón:</w:t>
      </w:r>
    </w:p>
    <w:p w:rsidR="00C32521" w:rsidRPr="000F234E" w:rsidRDefault="00C32521" w:rsidP="000F234E">
      <w:pPr>
        <w:pStyle w:val="Textoindependiente"/>
        <w:spacing w:line="360" w:lineRule="auto"/>
        <w:rPr>
          <w:rFonts w:ascii="Arial" w:hAnsi="Arial" w:cs="Arial"/>
        </w:rPr>
      </w:pPr>
    </w:p>
    <w:tbl>
      <w:tblPr>
        <w:tblStyle w:val="TableNormal"/>
        <w:tblW w:w="0" w:type="auto"/>
        <w:tblInd w:w="322"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189"/>
        <w:gridCol w:w="2184"/>
        <w:gridCol w:w="2015"/>
        <w:gridCol w:w="2285"/>
      </w:tblGrid>
      <w:tr w:rsidR="00922C2D" w:rsidRPr="000F234E" w:rsidTr="000F234E">
        <w:trPr>
          <w:trHeight w:val="772"/>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Límite Inferior</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Límite superior</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Cuota Fija anual</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922C2D" w:rsidP="0024417D">
            <w:pPr>
              <w:pStyle w:val="TableParagraph"/>
              <w:tabs>
                <w:tab w:val="left" w:pos="955"/>
                <w:tab w:val="left" w:pos="1717"/>
                <w:tab w:val="left" w:pos="2734"/>
              </w:tabs>
              <w:spacing w:line="360" w:lineRule="auto"/>
              <w:jc w:val="center"/>
              <w:rPr>
                <w:rFonts w:ascii="Arial" w:hAnsi="Arial" w:cs="Arial"/>
                <w:b/>
                <w:sz w:val="20"/>
                <w:szCs w:val="20"/>
              </w:rPr>
            </w:pPr>
            <w:r w:rsidRPr="000F234E">
              <w:rPr>
                <w:rFonts w:ascii="Arial" w:hAnsi="Arial" w:cs="Arial"/>
                <w:b/>
                <w:sz w:val="20"/>
                <w:szCs w:val="20"/>
              </w:rPr>
              <w:t xml:space="preserve">Factor para </w:t>
            </w:r>
            <w:r w:rsidR="00C32521" w:rsidRPr="000F234E">
              <w:rPr>
                <w:rFonts w:ascii="Arial" w:hAnsi="Arial" w:cs="Arial"/>
                <w:b/>
                <w:sz w:val="20"/>
                <w:szCs w:val="20"/>
              </w:rPr>
              <w:t>Aplicar</w:t>
            </w:r>
            <w:r w:rsidRPr="000F234E">
              <w:rPr>
                <w:rFonts w:ascii="Arial" w:hAnsi="Arial" w:cs="Arial"/>
                <w:b/>
                <w:sz w:val="20"/>
                <w:szCs w:val="20"/>
              </w:rPr>
              <w:t xml:space="preserve"> </w:t>
            </w:r>
            <w:r w:rsidR="00C32521" w:rsidRPr="000F234E">
              <w:rPr>
                <w:rFonts w:ascii="Arial" w:hAnsi="Arial" w:cs="Arial"/>
                <w:b/>
                <w:sz w:val="20"/>
                <w:szCs w:val="20"/>
              </w:rPr>
              <w:t>a excedente del límite</w:t>
            </w:r>
          </w:p>
        </w:tc>
      </w:tr>
      <w:tr w:rsidR="00922C2D" w:rsidRPr="000F234E" w:rsidTr="000F234E">
        <w:trPr>
          <w:trHeight w:val="345"/>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Pesos</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Pesos</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Pesos</w:t>
            </w:r>
          </w:p>
        </w:tc>
        <w:tc>
          <w:tcPr>
            <w:tcW w:w="2285" w:type="dxa"/>
            <w:tcBorders>
              <w:top w:val="single" w:sz="4" w:space="0" w:color="221F1F"/>
              <w:left w:val="single" w:sz="4" w:space="0" w:color="221F1F"/>
              <w:bottom w:val="single" w:sz="4" w:space="0" w:color="221F1F"/>
              <w:right w:val="single" w:sz="4" w:space="0" w:color="221F1F"/>
            </w:tcBorders>
          </w:tcPr>
          <w:p w:rsidR="00C32521" w:rsidRPr="000F234E" w:rsidRDefault="00C32521" w:rsidP="0024417D">
            <w:pPr>
              <w:pStyle w:val="TableParagraph"/>
              <w:spacing w:line="360" w:lineRule="auto"/>
              <w:jc w:val="center"/>
              <w:rPr>
                <w:rFonts w:ascii="Arial" w:hAnsi="Arial" w:cs="Arial"/>
                <w:sz w:val="20"/>
                <w:szCs w:val="20"/>
              </w:rPr>
            </w:pPr>
          </w:p>
        </w:tc>
      </w:tr>
      <w:tr w:rsidR="00922C2D" w:rsidRPr="000F234E" w:rsidTr="000F234E">
        <w:trPr>
          <w:trHeight w:val="345"/>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714"/>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82"/>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$ 90.00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45"/>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$ 20,001.00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82"/>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$ 95.00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45"/>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$ 50,001.00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tabs>
                <w:tab w:val="left" w:pos="382"/>
              </w:tabs>
              <w:spacing w:line="360" w:lineRule="auto"/>
              <w:jc w:val="center"/>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$ 100.00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43"/>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$ 80,001.00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$ 100,000.00</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$ 125.00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r w:rsidR="00922C2D" w:rsidRPr="000F234E" w:rsidTr="000F234E">
        <w:trPr>
          <w:trHeight w:val="346"/>
        </w:trPr>
        <w:tc>
          <w:tcPr>
            <w:tcW w:w="2189"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$ 100,001.00</w:t>
            </w:r>
          </w:p>
        </w:tc>
        <w:tc>
          <w:tcPr>
            <w:tcW w:w="2184"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En adelante</w:t>
            </w:r>
          </w:p>
        </w:tc>
        <w:tc>
          <w:tcPr>
            <w:tcW w:w="201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$ 200.00</w:t>
            </w:r>
          </w:p>
        </w:tc>
        <w:tc>
          <w:tcPr>
            <w:tcW w:w="2285" w:type="dxa"/>
            <w:tcBorders>
              <w:top w:val="single" w:sz="4" w:space="0" w:color="221F1F"/>
              <w:left w:val="single" w:sz="4" w:space="0" w:color="221F1F"/>
              <w:bottom w:val="single" w:sz="4" w:space="0" w:color="221F1F"/>
              <w:right w:val="single" w:sz="4" w:space="0" w:color="221F1F"/>
            </w:tcBorders>
            <w:hideMark/>
          </w:tcPr>
          <w:p w:rsidR="00C32521" w:rsidRPr="000F234E" w:rsidRDefault="00C32521" w:rsidP="0024417D">
            <w:pPr>
              <w:pStyle w:val="TableParagraph"/>
              <w:spacing w:line="360" w:lineRule="auto"/>
              <w:jc w:val="center"/>
              <w:rPr>
                <w:rFonts w:ascii="Arial" w:hAnsi="Arial" w:cs="Arial"/>
                <w:sz w:val="20"/>
                <w:szCs w:val="20"/>
              </w:rPr>
            </w:pPr>
            <w:r w:rsidRPr="000F234E">
              <w:rPr>
                <w:rFonts w:ascii="Arial" w:hAnsi="Arial" w:cs="Arial"/>
                <w:sz w:val="20"/>
                <w:szCs w:val="20"/>
              </w:rPr>
              <w:t>0.0025%</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A la cantidad que exceda del límite inferior le será aplicado el factor determinado en esta tarifa y el resultado se incrementará con la cuota fija anual respectiva.</w:t>
      </w:r>
    </w:p>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Todo predio destinado a la producción agropecuaria se pagará 10 al millar anual sobre el valor registrado o catastral, sin que la cantidad a pagar resultante exceda a lo establecido por la legislación agraria federal para terrenos ejidales.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Segunda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Impuesto Sobre Adquisición de Inmuebles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6.- </w:t>
      </w:r>
      <w:r w:rsidRPr="000F234E">
        <w:rPr>
          <w:rFonts w:ascii="Arial" w:hAnsi="Arial" w:cs="Arial"/>
        </w:rPr>
        <w:t>El Impuesto sobre Adquisición de Inmuebles se calculará aplicando a la base señalada en la Ley de Hacienda para el Municipio de Santa Elena, Yucatán, la tasa del 3%.</w:t>
      </w:r>
    </w:p>
    <w:p w:rsidR="00922C2D" w:rsidRPr="000F234E" w:rsidRDefault="00922C2D" w:rsidP="000F234E">
      <w:pPr>
        <w:spacing w:line="360" w:lineRule="auto"/>
        <w:jc w:val="center"/>
        <w:rPr>
          <w:rFonts w:ascii="Arial" w:hAnsi="Arial" w:cs="Arial"/>
          <w:b/>
          <w:sz w:val="20"/>
          <w:szCs w:val="20"/>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Tercera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Impuesto sobre Diversiones y Espectáculos Públicos</w:t>
      </w:r>
    </w:p>
    <w:p w:rsidR="00C32521" w:rsidRPr="000F234E" w:rsidRDefault="00C32521" w:rsidP="000F234E">
      <w:pPr>
        <w:pStyle w:val="Textoindependiente"/>
        <w:spacing w:line="360" w:lineRule="auto"/>
        <w:rPr>
          <w:rFonts w:ascii="Arial" w:hAnsi="Arial" w:cs="Arial"/>
          <w:b/>
        </w:rPr>
      </w:pPr>
    </w:p>
    <w:p w:rsidR="00C32521" w:rsidRDefault="00C32521" w:rsidP="000F234E">
      <w:pPr>
        <w:pStyle w:val="Textoindependiente"/>
        <w:spacing w:line="360" w:lineRule="auto"/>
        <w:jc w:val="both"/>
        <w:rPr>
          <w:rFonts w:ascii="Arial" w:hAnsi="Arial" w:cs="Arial"/>
        </w:rPr>
      </w:pPr>
      <w:r w:rsidRPr="000F234E">
        <w:rPr>
          <w:rFonts w:ascii="Arial" w:hAnsi="Arial" w:cs="Arial"/>
          <w:b/>
        </w:rPr>
        <w:t xml:space="preserve">Artículo 7.- </w:t>
      </w:r>
      <w:r w:rsidRPr="000F234E">
        <w:rPr>
          <w:rFonts w:ascii="Arial" w:hAnsi="Arial" w:cs="Arial"/>
        </w:rPr>
        <w:t>El Impuesto sobre Diversiones y Espectáculos Públicos que se enumeran, se calculará aplicando a las bases establecidas la Ley de Hacienda para el Municipio de Santa Elena, Yucatán, las siguientes cuotas:</w:t>
      </w:r>
    </w:p>
    <w:p w:rsidR="0024417D" w:rsidRPr="000F234E" w:rsidRDefault="0024417D" w:rsidP="000F234E">
      <w:pPr>
        <w:pStyle w:val="Textoindependiente"/>
        <w:spacing w:line="360" w:lineRule="auto"/>
        <w:jc w:val="both"/>
        <w:rPr>
          <w:rFonts w:ascii="Arial" w:hAnsi="Arial" w:cs="Arial"/>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78"/>
        <w:gridCol w:w="1595"/>
      </w:tblGrid>
      <w:tr w:rsidR="00922C2D" w:rsidRPr="000F234E" w:rsidTr="000F234E">
        <w:trPr>
          <w:trHeight w:val="344"/>
        </w:trPr>
        <w:tc>
          <w:tcPr>
            <w:tcW w:w="707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center"/>
              <w:rPr>
                <w:rFonts w:ascii="Arial" w:hAnsi="Arial" w:cs="Arial"/>
                <w:b/>
                <w:sz w:val="20"/>
                <w:szCs w:val="20"/>
              </w:rPr>
            </w:pPr>
            <w:r w:rsidRPr="000F234E">
              <w:rPr>
                <w:rFonts w:ascii="Arial" w:hAnsi="Arial" w:cs="Arial"/>
                <w:b/>
                <w:sz w:val="20"/>
                <w:szCs w:val="20"/>
              </w:rPr>
              <w:t>Concepto</w:t>
            </w:r>
          </w:p>
        </w:tc>
        <w:tc>
          <w:tcPr>
            <w:tcW w:w="1595" w:type="dxa"/>
            <w:tcBorders>
              <w:top w:val="single" w:sz="4" w:space="0" w:color="000000"/>
              <w:left w:val="single" w:sz="4" w:space="0" w:color="000000"/>
              <w:bottom w:val="single" w:sz="4" w:space="0" w:color="000000"/>
              <w:right w:val="single" w:sz="4" w:space="0" w:color="000000"/>
            </w:tcBorders>
            <w:hideMark/>
          </w:tcPr>
          <w:p w:rsidR="00C32521" w:rsidRPr="000F234E" w:rsidRDefault="003907DE" w:rsidP="0024417D">
            <w:pPr>
              <w:pStyle w:val="TableParagraph"/>
              <w:spacing w:line="360" w:lineRule="auto"/>
              <w:jc w:val="center"/>
              <w:rPr>
                <w:rFonts w:ascii="Arial" w:hAnsi="Arial" w:cs="Arial"/>
                <w:b/>
                <w:sz w:val="20"/>
                <w:szCs w:val="20"/>
              </w:rPr>
            </w:pPr>
            <w:r>
              <w:rPr>
                <w:rFonts w:ascii="Arial" w:hAnsi="Arial" w:cs="Arial"/>
                <w:b/>
                <w:sz w:val="20"/>
                <w:szCs w:val="20"/>
              </w:rPr>
              <w:t>TASA</w:t>
            </w:r>
          </w:p>
        </w:tc>
      </w:tr>
      <w:tr w:rsidR="00922C2D" w:rsidRPr="000F234E" w:rsidTr="000F234E">
        <w:trPr>
          <w:trHeight w:val="345"/>
        </w:trPr>
        <w:tc>
          <w:tcPr>
            <w:tcW w:w="7078"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81"/>
              </w:tabs>
              <w:spacing w:line="360" w:lineRule="auto"/>
              <w:rPr>
                <w:rFonts w:ascii="Arial" w:hAnsi="Arial" w:cs="Arial"/>
                <w:sz w:val="20"/>
                <w:szCs w:val="20"/>
              </w:rPr>
            </w:pPr>
            <w:r w:rsidRPr="000F234E">
              <w:rPr>
                <w:rFonts w:ascii="Arial" w:hAnsi="Arial" w:cs="Arial"/>
                <w:b/>
                <w:sz w:val="20"/>
                <w:szCs w:val="20"/>
              </w:rPr>
              <w:t>I.-</w:t>
            </w:r>
            <w:r w:rsidRPr="000F234E">
              <w:rPr>
                <w:rFonts w:ascii="Arial" w:hAnsi="Arial" w:cs="Arial"/>
                <w:b/>
                <w:sz w:val="20"/>
                <w:szCs w:val="20"/>
              </w:rPr>
              <w:tab/>
            </w:r>
            <w:r w:rsidRPr="000F234E">
              <w:rPr>
                <w:rFonts w:ascii="Arial" w:hAnsi="Arial" w:cs="Arial"/>
                <w:sz w:val="20"/>
                <w:szCs w:val="20"/>
              </w:rPr>
              <w:t>Bailes populares</w:t>
            </w:r>
          </w:p>
        </w:tc>
        <w:tc>
          <w:tcPr>
            <w:tcW w:w="1595" w:type="dxa"/>
            <w:tcBorders>
              <w:top w:val="single" w:sz="4" w:space="0" w:color="000000"/>
              <w:left w:val="single" w:sz="4" w:space="0" w:color="000000"/>
              <w:bottom w:val="single" w:sz="4" w:space="0" w:color="000000"/>
              <w:right w:val="single" w:sz="4" w:space="0" w:color="000000"/>
            </w:tcBorders>
            <w:hideMark/>
          </w:tcPr>
          <w:p w:rsidR="00C32521" w:rsidRPr="000F234E" w:rsidRDefault="00B00F65" w:rsidP="000F234E">
            <w:pPr>
              <w:pStyle w:val="TableParagraph"/>
              <w:spacing w:line="360" w:lineRule="auto"/>
              <w:jc w:val="right"/>
              <w:rPr>
                <w:rFonts w:ascii="Arial" w:hAnsi="Arial" w:cs="Arial"/>
                <w:sz w:val="20"/>
                <w:szCs w:val="20"/>
              </w:rPr>
            </w:pPr>
            <w:r>
              <w:rPr>
                <w:rFonts w:ascii="Arial" w:hAnsi="Arial" w:cs="Arial"/>
                <w:sz w:val="20"/>
                <w:szCs w:val="20"/>
              </w:rPr>
              <w:t>8%</w:t>
            </w:r>
          </w:p>
        </w:tc>
      </w:tr>
      <w:tr w:rsidR="00B00F65" w:rsidRPr="000F234E" w:rsidTr="000F234E">
        <w:trPr>
          <w:trHeight w:val="345"/>
        </w:trPr>
        <w:tc>
          <w:tcPr>
            <w:tcW w:w="7078" w:type="dxa"/>
            <w:tcBorders>
              <w:top w:val="single" w:sz="4" w:space="0" w:color="000000"/>
              <w:left w:val="single" w:sz="4" w:space="0" w:color="000000"/>
              <w:bottom w:val="single" w:sz="4" w:space="0" w:color="000000"/>
              <w:right w:val="single" w:sz="4" w:space="0" w:color="000000"/>
            </w:tcBorders>
            <w:hideMark/>
          </w:tcPr>
          <w:p w:rsidR="00B00F65" w:rsidRPr="000F234E" w:rsidRDefault="00B00F65" w:rsidP="000F234E">
            <w:pPr>
              <w:pStyle w:val="TableParagraph"/>
              <w:tabs>
                <w:tab w:val="left" w:pos="681"/>
              </w:tabs>
              <w:spacing w:line="360" w:lineRule="auto"/>
              <w:rPr>
                <w:rFonts w:ascii="Arial" w:hAnsi="Arial" w:cs="Arial"/>
                <w:sz w:val="20"/>
                <w:szCs w:val="20"/>
              </w:rPr>
            </w:pPr>
            <w:r w:rsidRPr="000F234E">
              <w:rPr>
                <w:rFonts w:ascii="Arial" w:hAnsi="Arial" w:cs="Arial"/>
                <w:b/>
                <w:sz w:val="20"/>
                <w:szCs w:val="20"/>
              </w:rPr>
              <w:t>II.-</w:t>
            </w:r>
            <w:r w:rsidRPr="000F234E">
              <w:rPr>
                <w:rFonts w:ascii="Arial" w:hAnsi="Arial" w:cs="Arial"/>
                <w:b/>
                <w:sz w:val="20"/>
                <w:szCs w:val="20"/>
              </w:rPr>
              <w:tab/>
            </w:r>
            <w:r w:rsidRPr="000F234E">
              <w:rPr>
                <w:rFonts w:ascii="Arial" w:hAnsi="Arial" w:cs="Arial"/>
                <w:sz w:val="20"/>
                <w:szCs w:val="20"/>
              </w:rPr>
              <w:t>Bailes internacionales</w:t>
            </w:r>
          </w:p>
        </w:tc>
        <w:tc>
          <w:tcPr>
            <w:tcW w:w="1595" w:type="dxa"/>
            <w:tcBorders>
              <w:top w:val="single" w:sz="4" w:space="0" w:color="000000"/>
              <w:left w:val="single" w:sz="4" w:space="0" w:color="000000"/>
              <w:bottom w:val="single" w:sz="4" w:space="0" w:color="000000"/>
              <w:right w:val="single" w:sz="4" w:space="0" w:color="000000"/>
            </w:tcBorders>
            <w:hideMark/>
          </w:tcPr>
          <w:p w:rsidR="00B00F65" w:rsidRDefault="00B00F65" w:rsidP="00B00F65">
            <w:pPr>
              <w:jc w:val="right"/>
            </w:pPr>
            <w:r w:rsidRPr="00B95E43">
              <w:rPr>
                <w:rFonts w:ascii="Arial" w:hAnsi="Arial" w:cs="Arial"/>
                <w:sz w:val="20"/>
                <w:szCs w:val="20"/>
              </w:rPr>
              <w:t>8%</w:t>
            </w:r>
          </w:p>
        </w:tc>
      </w:tr>
      <w:tr w:rsidR="00B00F65" w:rsidRPr="000F234E" w:rsidTr="000F234E">
        <w:trPr>
          <w:trHeight w:val="345"/>
        </w:trPr>
        <w:tc>
          <w:tcPr>
            <w:tcW w:w="7078" w:type="dxa"/>
            <w:tcBorders>
              <w:top w:val="single" w:sz="4" w:space="0" w:color="000000"/>
              <w:left w:val="single" w:sz="4" w:space="0" w:color="000000"/>
              <w:bottom w:val="single" w:sz="4" w:space="0" w:color="000000"/>
              <w:right w:val="single" w:sz="4" w:space="0" w:color="000000"/>
            </w:tcBorders>
            <w:hideMark/>
          </w:tcPr>
          <w:p w:rsidR="00B00F65" w:rsidRPr="000F234E" w:rsidRDefault="00B00F65" w:rsidP="000F234E">
            <w:pPr>
              <w:pStyle w:val="TableParagraph"/>
              <w:tabs>
                <w:tab w:val="left" w:pos="681"/>
              </w:tabs>
              <w:spacing w:line="360" w:lineRule="auto"/>
              <w:rPr>
                <w:rFonts w:ascii="Arial" w:hAnsi="Arial" w:cs="Arial"/>
                <w:sz w:val="20"/>
                <w:szCs w:val="20"/>
              </w:rPr>
            </w:pPr>
            <w:r w:rsidRPr="000F234E">
              <w:rPr>
                <w:rFonts w:ascii="Arial" w:hAnsi="Arial" w:cs="Arial"/>
                <w:b/>
                <w:sz w:val="20"/>
                <w:szCs w:val="20"/>
              </w:rPr>
              <w:t>III.-</w:t>
            </w:r>
            <w:r w:rsidRPr="000F234E">
              <w:rPr>
                <w:rFonts w:ascii="Arial" w:hAnsi="Arial" w:cs="Arial"/>
                <w:b/>
                <w:sz w:val="20"/>
                <w:szCs w:val="20"/>
              </w:rPr>
              <w:tab/>
            </w:r>
            <w:r w:rsidRPr="000F234E">
              <w:rPr>
                <w:rFonts w:ascii="Arial" w:hAnsi="Arial" w:cs="Arial"/>
                <w:sz w:val="20"/>
                <w:szCs w:val="20"/>
              </w:rPr>
              <w:t>Luz y sonido</w:t>
            </w:r>
          </w:p>
        </w:tc>
        <w:tc>
          <w:tcPr>
            <w:tcW w:w="1595" w:type="dxa"/>
            <w:tcBorders>
              <w:top w:val="single" w:sz="4" w:space="0" w:color="000000"/>
              <w:left w:val="single" w:sz="4" w:space="0" w:color="000000"/>
              <w:bottom w:val="single" w:sz="4" w:space="0" w:color="000000"/>
              <w:right w:val="single" w:sz="4" w:space="0" w:color="000000"/>
            </w:tcBorders>
            <w:hideMark/>
          </w:tcPr>
          <w:p w:rsidR="00B00F65" w:rsidRDefault="00B00F65" w:rsidP="00B00F65">
            <w:pPr>
              <w:jc w:val="right"/>
            </w:pPr>
            <w:r w:rsidRPr="00B95E43">
              <w:rPr>
                <w:rFonts w:ascii="Arial" w:hAnsi="Arial" w:cs="Arial"/>
                <w:sz w:val="20"/>
                <w:szCs w:val="20"/>
              </w:rPr>
              <w:t>8%</w:t>
            </w:r>
          </w:p>
        </w:tc>
      </w:tr>
      <w:tr w:rsidR="00B00F65" w:rsidRPr="000F234E" w:rsidTr="000F234E">
        <w:trPr>
          <w:trHeight w:val="345"/>
        </w:trPr>
        <w:tc>
          <w:tcPr>
            <w:tcW w:w="7078" w:type="dxa"/>
            <w:tcBorders>
              <w:top w:val="single" w:sz="4" w:space="0" w:color="000000"/>
              <w:left w:val="single" w:sz="4" w:space="0" w:color="000000"/>
              <w:bottom w:val="single" w:sz="4" w:space="0" w:color="000000"/>
              <w:right w:val="single" w:sz="4" w:space="0" w:color="000000"/>
            </w:tcBorders>
            <w:hideMark/>
          </w:tcPr>
          <w:p w:rsidR="00B00F65" w:rsidRPr="000F234E" w:rsidRDefault="00B00F65" w:rsidP="000F234E">
            <w:pPr>
              <w:pStyle w:val="TableParagraph"/>
              <w:tabs>
                <w:tab w:val="left" w:pos="681"/>
              </w:tabs>
              <w:spacing w:line="360" w:lineRule="auto"/>
              <w:rPr>
                <w:rFonts w:ascii="Arial" w:hAnsi="Arial" w:cs="Arial"/>
                <w:sz w:val="20"/>
                <w:szCs w:val="20"/>
              </w:rPr>
            </w:pPr>
            <w:r w:rsidRPr="000F234E">
              <w:rPr>
                <w:rFonts w:ascii="Arial" w:hAnsi="Arial" w:cs="Arial"/>
                <w:b/>
                <w:sz w:val="20"/>
                <w:szCs w:val="20"/>
              </w:rPr>
              <w:t>IV.-</w:t>
            </w:r>
            <w:r w:rsidRPr="000F234E">
              <w:rPr>
                <w:rFonts w:ascii="Arial" w:hAnsi="Arial" w:cs="Arial"/>
                <w:b/>
                <w:sz w:val="20"/>
                <w:szCs w:val="20"/>
              </w:rPr>
              <w:tab/>
            </w:r>
            <w:r w:rsidRPr="000F234E">
              <w:rPr>
                <w:rFonts w:ascii="Arial" w:hAnsi="Arial" w:cs="Arial"/>
                <w:sz w:val="20"/>
                <w:szCs w:val="20"/>
              </w:rPr>
              <w:t>Circos</w:t>
            </w:r>
          </w:p>
        </w:tc>
        <w:tc>
          <w:tcPr>
            <w:tcW w:w="1595" w:type="dxa"/>
            <w:tcBorders>
              <w:top w:val="single" w:sz="4" w:space="0" w:color="000000"/>
              <w:left w:val="single" w:sz="4" w:space="0" w:color="000000"/>
              <w:bottom w:val="single" w:sz="4" w:space="0" w:color="000000"/>
              <w:right w:val="single" w:sz="4" w:space="0" w:color="000000"/>
            </w:tcBorders>
            <w:hideMark/>
          </w:tcPr>
          <w:p w:rsidR="00B00F65" w:rsidRDefault="00B00F65" w:rsidP="00B00F65">
            <w:pPr>
              <w:jc w:val="right"/>
            </w:pPr>
            <w:r w:rsidRPr="00B95E43">
              <w:rPr>
                <w:rFonts w:ascii="Arial" w:hAnsi="Arial" w:cs="Arial"/>
                <w:sz w:val="20"/>
                <w:szCs w:val="20"/>
              </w:rPr>
              <w:t>8%</w:t>
            </w:r>
          </w:p>
        </w:tc>
      </w:tr>
      <w:tr w:rsidR="00B00F65" w:rsidRPr="000F234E" w:rsidTr="000F234E">
        <w:trPr>
          <w:trHeight w:val="344"/>
        </w:trPr>
        <w:tc>
          <w:tcPr>
            <w:tcW w:w="7078" w:type="dxa"/>
            <w:tcBorders>
              <w:top w:val="single" w:sz="4" w:space="0" w:color="000000"/>
              <w:left w:val="single" w:sz="4" w:space="0" w:color="000000"/>
              <w:bottom w:val="single" w:sz="4" w:space="0" w:color="000000"/>
              <w:right w:val="single" w:sz="4" w:space="0" w:color="000000"/>
            </w:tcBorders>
            <w:hideMark/>
          </w:tcPr>
          <w:p w:rsidR="00B00F65" w:rsidRPr="000F234E" w:rsidRDefault="00B00F65" w:rsidP="000F234E">
            <w:pPr>
              <w:pStyle w:val="TableParagraph"/>
              <w:tabs>
                <w:tab w:val="left" w:pos="620"/>
              </w:tabs>
              <w:spacing w:line="360" w:lineRule="auto"/>
              <w:rPr>
                <w:rFonts w:ascii="Arial" w:hAnsi="Arial" w:cs="Arial"/>
                <w:sz w:val="20"/>
                <w:szCs w:val="20"/>
              </w:rPr>
            </w:pPr>
            <w:r w:rsidRPr="000F234E">
              <w:rPr>
                <w:rFonts w:ascii="Arial" w:hAnsi="Arial" w:cs="Arial"/>
                <w:b/>
                <w:sz w:val="20"/>
                <w:szCs w:val="20"/>
              </w:rPr>
              <w:t>V.-</w:t>
            </w:r>
            <w:r w:rsidRPr="000F234E">
              <w:rPr>
                <w:rFonts w:ascii="Arial" w:hAnsi="Arial" w:cs="Arial"/>
                <w:b/>
                <w:sz w:val="20"/>
                <w:szCs w:val="20"/>
              </w:rPr>
              <w:tab/>
            </w:r>
            <w:r w:rsidRPr="000F234E">
              <w:rPr>
                <w:rFonts w:ascii="Arial" w:hAnsi="Arial" w:cs="Arial"/>
                <w:sz w:val="20"/>
                <w:szCs w:val="20"/>
              </w:rPr>
              <w:t>Carreras de caballos y peleas de gallos</w:t>
            </w:r>
          </w:p>
        </w:tc>
        <w:tc>
          <w:tcPr>
            <w:tcW w:w="1595" w:type="dxa"/>
            <w:tcBorders>
              <w:top w:val="single" w:sz="4" w:space="0" w:color="000000"/>
              <w:left w:val="single" w:sz="4" w:space="0" w:color="000000"/>
              <w:bottom w:val="single" w:sz="4" w:space="0" w:color="000000"/>
              <w:right w:val="single" w:sz="4" w:space="0" w:color="000000"/>
            </w:tcBorders>
            <w:hideMark/>
          </w:tcPr>
          <w:p w:rsidR="00B00F65" w:rsidRDefault="00B00F65" w:rsidP="00B00F65">
            <w:pPr>
              <w:jc w:val="right"/>
            </w:pPr>
            <w:r w:rsidRPr="00B95E43">
              <w:rPr>
                <w:rFonts w:ascii="Arial" w:hAnsi="Arial" w:cs="Arial"/>
                <w:sz w:val="20"/>
                <w:szCs w:val="20"/>
              </w:rPr>
              <w:t>8%</w:t>
            </w:r>
          </w:p>
        </w:tc>
      </w:tr>
      <w:tr w:rsidR="00B00F65" w:rsidRPr="000F234E" w:rsidTr="000F234E">
        <w:trPr>
          <w:trHeight w:val="345"/>
        </w:trPr>
        <w:tc>
          <w:tcPr>
            <w:tcW w:w="7078" w:type="dxa"/>
            <w:tcBorders>
              <w:top w:val="single" w:sz="4" w:space="0" w:color="000000"/>
              <w:left w:val="single" w:sz="4" w:space="0" w:color="000000"/>
              <w:bottom w:val="single" w:sz="4" w:space="0" w:color="000000"/>
              <w:right w:val="single" w:sz="4" w:space="0" w:color="000000"/>
            </w:tcBorders>
            <w:hideMark/>
          </w:tcPr>
          <w:p w:rsidR="00B00F65" w:rsidRPr="000F234E" w:rsidRDefault="00B00F65" w:rsidP="000F234E">
            <w:pPr>
              <w:pStyle w:val="TableParagraph"/>
              <w:tabs>
                <w:tab w:val="left" w:pos="672"/>
              </w:tabs>
              <w:spacing w:line="360" w:lineRule="auto"/>
              <w:rPr>
                <w:rFonts w:ascii="Arial" w:hAnsi="Arial" w:cs="Arial"/>
                <w:sz w:val="20"/>
                <w:szCs w:val="20"/>
              </w:rPr>
            </w:pPr>
            <w:r w:rsidRPr="000F234E">
              <w:rPr>
                <w:rFonts w:ascii="Arial" w:hAnsi="Arial" w:cs="Arial"/>
                <w:b/>
                <w:sz w:val="20"/>
                <w:szCs w:val="20"/>
              </w:rPr>
              <w:t>VI.-</w:t>
            </w:r>
            <w:r w:rsidRPr="000F234E">
              <w:rPr>
                <w:rFonts w:ascii="Arial" w:hAnsi="Arial" w:cs="Arial"/>
                <w:b/>
                <w:sz w:val="20"/>
                <w:szCs w:val="20"/>
              </w:rPr>
              <w:tab/>
            </w:r>
            <w:r w:rsidRPr="000F234E">
              <w:rPr>
                <w:rFonts w:ascii="Arial" w:hAnsi="Arial" w:cs="Arial"/>
                <w:sz w:val="20"/>
                <w:szCs w:val="20"/>
              </w:rPr>
              <w:t>Juegos mecánicos</w:t>
            </w:r>
          </w:p>
        </w:tc>
        <w:tc>
          <w:tcPr>
            <w:tcW w:w="1595" w:type="dxa"/>
            <w:tcBorders>
              <w:top w:val="single" w:sz="4" w:space="0" w:color="000000"/>
              <w:left w:val="single" w:sz="4" w:space="0" w:color="000000"/>
              <w:bottom w:val="single" w:sz="4" w:space="0" w:color="000000"/>
              <w:right w:val="single" w:sz="4" w:space="0" w:color="000000"/>
            </w:tcBorders>
            <w:hideMark/>
          </w:tcPr>
          <w:p w:rsidR="00B00F65" w:rsidRDefault="00B00F65" w:rsidP="00B00F65">
            <w:pPr>
              <w:jc w:val="right"/>
            </w:pPr>
            <w:r w:rsidRPr="00B95E43">
              <w:rPr>
                <w:rFonts w:ascii="Arial" w:hAnsi="Arial" w:cs="Arial"/>
                <w:sz w:val="20"/>
                <w:szCs w:val="20"/>
              </w:rPr>
              <w:t>8%</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No causarán impuesto los eventos culturales autorizados por el municipio.</w:t>
      </w:r>
    </w:p>
    <w:p w:rsidR="00C32521" w:rsidRPr="000F234E" w:rsidRDefault="00C32521" w:rsidP="00B44885">
      <w:pPr>
        <w:pStyle w:val="Textoindependiente"/>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Para la autorización y pago respectivo tratándose de carreras de caballos y peleas de gallos, el contribuyente deberá acreditar haber obtenido el permiso de la autoridad estatal o federal correspondiente.</w:t>
      </w:r>
    </w:p>
    <w:p w:rsidR="00B44885" w:rsidRDefault="00B44885" w:rsidP="00B44885">
      <w:pPr>
        <w:pStyle w:val="Textoindependiente"/>
        <w:jc w:val="center"/>
        <w:rPr>
          <w:rFonts w:ascii="Arial" w:hAnsi="Arial" w:cs="Arial"/>
          <w:b/>
        </w:rPr>
      </w:pPr>
    </w:p>
    <w:p w:rsidR="00C32521" w:rsidRPr="000F234E" w:rsidRDefault="00C32521" w:rsidP="00F97C1D">
      <w:pPr>
        <w:pStyle w:val="Textoindependiente"/>
        <w:spacing w:line="360" w:lineRule="auto"/>
        <w:jc w:val="center"/>
        <w:rPr>
          <w:rFonts w:ascii="Arial" w:hAnsi="Arial" w:cs="Arial"/>
          <w:b/>
        </w:rPr>
      </w:pPr>
      <w:r w:rsidRPr="000F234E">
        <w:rPr>
          <w:rFonts w:ascii="Arial" w:hAnsi="Arial" w:cs="Arial"/>
          <w:b/>
        </w:rPr>
        <w:t>CAPÍTULO III</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Primera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de Licencias y Permisos</w:t>
      </w:r>
    </w:p>
    <w:p w:rsidR="00C32521" w:rsidRPr="000F234E" w:rsidRDefault="00C32521" w:rsidP="00B44885">
      <w:pPr>
        <w:pStyle w:val="Textoindependiente"/>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8.- </w:t>
      </w:r>
      <w:r w:rsidRPr="000F234E">
        <w:rPr>
          <w:rFonts w:ascii="Arial" w:hAnsi="Arial" w:cs="Arial"/>
        </w:rPr>
        <w:t>El cobro de derechos por el otorgamiento de licencias o permisos para el funcionamiento de establecimientos o locales, cuyos giros sean la venta de bebidas alcohólicas, se realizará con base en las siguientes tarifas:</w:t>
      </w:r>
    </w:p>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Para el otorgamiento de licencias para el funcionamiento de establecimientos con giros relacionados con la venta de bebidas alcohólicas, se cobrará una cuota de acuerdo a la siguiente tarifa:</w:t>
      </w:r>
    </w:p>
    <w:p w:rsidR="00C32521" w:rsidRPr="000F234E" w:rsidRDefault="00C32521" w:rsidP="000F234E">
      <w:pPr>
        <w:pStyle w:val="Textoindependiente"/>
        <w:spacing w:line="360" w:lineRule="auto"/>
        <w:rPr>
          <w:rFonts w:ascii="Arial" w:hAnsi="Arial" w:cs="Arial"/>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
        <w:gridCol w:w="6639"/>
        <w:gridCol w:w="1560"/>
      </w:tblGrid>
      <w:tr w:rsidR="00922C2D" w:rsidRPr="000F234E" w:rsidTr="000F234E">
        <w:trPr>
          <w:trHeight w:val="345"/>
        </w:trPr>
        <w:tc>
          <w:tcPr>
            <w:tcW w:w="474" w:type="dxa"/>
            <w:tcBorders>
              <w:top w:val="single" w:sz="4" w:space="0" w:color="000000"/>
              <w:left w:val="single" w:sz="4" w:space="0" w:color="000000"/>
              <w:bottom w:val="single" w:sz="4" w:space="0" w:color="000000"/>
              <w:right w:val="nil"/>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w:t>
            </w:r>
          </w:p>
        </w:tc>
        <w:tc>
          <w:tcPr>
            <w:tcW w:w="6639" w:type="dxa"/>
            <w:tcBorders>
              <w:top w:val="single" w:sz="4" w:space="0" w:color="000000"/>
              <w:left w:val="nil"/>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Vinatería o licorería</w:t>
            </w:r>
          </w:p>
        </w:tc>
        <w:tc>
          <w:tcPr>
            <w:tcW w:w="156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$ 30,000.00</w:t>
            </w:r>
          </w:p>
        </w:tc>
      </w:tr>
      <w:tr w:rsidR="00922C2D" w:rsidRPr="000F234E" w:rsidTr="000F234E">
        <w:trPr>
          <w:trHeight w:val="365"/>
        </w:trPr>
        <w:tc>
          <w:tcPr>
            <w:tcW w:w="474" w:type="dxa"/>
            <w:tcBorders>
              <w:top w:val="single" w:sz="4" w:space="0" w:color="000000"/>
              <w:left w:val="single" w:sz="4" w:space="0" w:color="000000"/>
              <w:bottom w:val="single" w:sz="4" w:space="0" w:color="000000"/>
              <w:right w:val="nil"/>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II.-</w:t>
            </w:r>
          </w:p>
        </w:tc>
        <w:tc>
          <w:tcPr>
            <w:tcW w:w="6639" w:type="dxa"/>
            <w:tcBorders>
              <w:top w:val="single" w:sz="4" w:space="0" w:color="000000"/>
              <w:left w:val="nil"/>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Expendio de cerveza</w:t>
            </w:r>
          </w:p>
        </w:tc>
        <w:tc>
          <w:tcPr>
            <w:tcW w:w="156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$ 30,000.00</w:t>
            </w:r>
          </w:p>
        </w:tc>
      </w:tr>
      <w:tr w:rsidR="00922C2D" w:rsidRPr="000F234E" w:rsidTr="000F234E">
        <w:trPr>
          <w:trHeight w:val="366"/>
        </w:trPr>
        <w:tc>
          <w:tcPr>
            <w:tcW w:w="474" w:type="dxa"/>
            <w:tcBorders>
              <w:top w:val="single" w:sz="4" w:space="0" w:color="000000"/>
              <w:left w:val="single" w:sz="4" w:space="0" w:color="000000"/>
              <w:bottom w:val="single" w:sz="4" w:space="0" w:color="000000"/>
              <w:right w:val="nil"/>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III.-</w:t>
            </w:r>
          </w:p>
        </w:tc>
        <w:tc>
          <w:tcPr>
            <w:tcW w:w="6639" w:type="dxa"/>
            <w:tcBorders>
              <w:top w:val="single" w:sz="4" w:space="0" w:color="000000"/>
              <w:left w:val="nil"/>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Minisúper con área de bebidas alcohólicas</w:t>
            </w:r>
          </w:p>
        </w:tc>
        <w:tc>
          <w:tcPr>
            <w:tcW w:w="156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$ 90,000.00</w:t>
            </w:r>
          </w:p>
        </w:tc>
      </w:tr>
      <w:tr w:rsidR="000F234E" w:rsidRPr="000F234E" w:rsidTr="000F234E">
        <w:trPr>
          <w:trHeight w:val="365"/>
        </w:trPr>
        <w:tc>
          <w:tcPr>
            <w:tcW w:w="474" w:type="dxa"/>
            <w:tcBorders>
              <w:top w:val="single" w:sz="4" w:space="0" w:color="000000"/>
              <w:left w:val="single" w:sz="4" w:space="0" w:color="000000"/>
              <w:bottom w:val="single" w:sz="4" w:space="0" w:color="000000"/>
              <w:right w:val="nil"/>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IV.-</w:t>
            </w:r>
          </w:p>
        </w:tc>
        <w:tc>
          <w:tcPr>
            <w:tcW w:w="6639" w:type="dxa"/>
            <w:tcBorders>
              <w:top w:val="single" w:sz="4" w:space="0" w:color="000000"/>
              <w:left w:val="nil"/>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Supermercado con área de bebidas alcohólicas</w:t>
            </w:r>
          </w:p>
        </w:tc>
        <w:tc>
          <w:tcPr>
            <w:tcW w:w="156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$ 90,000.00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9.- </w:t>
      </w:r>
      <w:r w:rsidRPr="000F234E">
        <w:rPr>
          <w:rFonts w:ascii="Arial" w:hAnsi="Arial" w:cs="Arial"/>
        </w:rPr>
        <w:t>Al cobro de derechos por el otorgamiento de licencias o permisos eventuales para el funcionamiento de establecimientos o locales, cuyos giros sean la venta de bebidas alcohólicas, se aplicará la cuota diaria de: $ 500.00 por cada punto de venta.</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10.- </w:t>
      </w:r>
      <w:r w:rsidRPr="000F234E">
        <w:rPr>
          <w:rFonts w:ascii="Arial" w:hAnsi="Arial" w:cs="Arial"/>
        </w:rPr>
        <w:t>Para la autorización de funcionamiento en horario extraordinario de giros relacionados con la venta de bebidas alcohólicas se aplicará por cada hora la siguiente tarifa:</w:t>
      </w:r>
    </w:p>
    <w:p w:rsidR="00C32521" w:rsidRPr="000F234E" w:rsidRDefault="00C32521" w:rsidP="000F234E">
      <w:pPr>
        <w:pStyle w:val="Textoindependiente"/>
        <w:spacing w:line="360" w:lineRule="auto"/>
        <w:rPr>
          <w:rFonts w:ascii="Arial" w:hAnsi="Arial" w:cs="Arial"/>
        </w:rPr>
      </w:pPr>
    </w:p>
    <w:tbl>
      <w:tblPr>
        <w:tblStyle w:val="TableNormal"/>
        <w:tblW w:w="0" w:type="auto"/>
        <w:tblInd w:w="279" w:type="dxa"/>
        <w:tblLayout w:type="fixed"/>
        <w:tblLook w:val="01E0" w:firstRow="1" w:lastRow="1" w:firstColumn="1" w:lastColumn="1" w:noHBand="0" w:noVBand="0"/>
      </w:tblPr>
      <w:tblGrid>
        <w:gridCol w:w="5431"/>
        <w:gridCol w:w="1475"/>
        <w:gridCol w:w="1815"/>
      </w:tblGrid>
      <w:tr w:rsidR="00922C2D" w:rsidRPr="000F234E" w:rsidTr="000F234E">
        <w:trPr>
          <w:trHeight w:val="284"/>
        </w:trPr>
        <w:tc>
          <w:tcPr>
            <w:tcW w:w="54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Vinaterías</w:t>
            </w:r>
          </w:p>
        </w:tc>
        <w:tc>
          <w:tcPr>
            <w:tcW w:w="1475" w:type="dxa"/>
            <w:hideMark/>
          </w:tcPr>
          <w:p w:rsidR="00C32521" w:rsidRPr="000F234E" w:rsidRDefault="00C32521" w:rsidP="000F234E">
            <w:pPr>
              <w:pStyle w:val="TableParagraph"/>
              <w:spacing w:line="360" w:lineRule="auto"/>
              <w:jc w:val="center"/>
              <w:rPr>
                <w:rFonts w:ascii="Arial" w:hAnsi="Arial" w:cs="Arial"/>
                <w:sz w:val="20"/>
                <w:szCs w:val="20"/>
              </w:rPr>
            </w:pPr>
            <w:r w:rsidRPr="000F234E">
              <w:rPr>
                <w:rFonts w:ascii="Arial" w:hAnsi="Arial" w:cs="Arial"/>
                <w:sz w:val="20"/>
                <w:szCs w:val="20"/>
              </w:rPr>
              <w:t>$</w:t>
            </w:r>
          </w:p>
        </w:tc>
        <w:tc>
          <w:tcPr>
            <w:tcW w:w="1815"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100.00 por hora</w:t>
            </w:r>
          </w:p>
        </w:tc>
      </w:tr>
      <w:tr w:rsidR="00922C2D" w:rsidRPr="000F234E" w:rsidTr="000F234E">
        <w:trPr>
          <w:trHeight w:val="345"/>
        </w:trPr>
        <w:tc>
          <w:tcPr>
            <w:tcW w:w="54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Expendio de cerveza</w:t>
            </w:r>
          </w:p>
        </w:tc>
        <w:tc>
          <w:tcPr>
            <w:tcW w:w="1475" w:type="dxa"/>
            <w:hideMark/>
          </w:tcPr>
          <w:p w:rsidR="00C32521" w:rsidRPr="000F234E" w:rsidRDefault="00C32521" w:rsidP="000F234E">
            <w:pPr>
              <w:pStyle w:val="TableParagraph"/>
              <w:spacing w:line="360" w:lineRule="auto"/>
              <w:jc w:val="center"/>
              <w:rPr>
                <w:rFonts w:ascii="Arial" w:hAnsi="Arial" w:cs="Arial"/>
                <w:sz w:val="20"/>
                <w:szCs w:val="20"/>
              </w:rPr>
            </w:pPr>
            <w:r w:rsidRPr="000F234E">
              <w:rPr>
                <w:rFonts w:ascii="Arial" w:hAnsi="Arial" w:cs="Arial"/>
                <w:sz w:val="20"/>
                <w:szCs w:val="20"/>
              </w:rPr>
              <w:t>$</w:t>
            </w:r>
          </w:p>
        </w:tc>
        <w:tc>
          <w:tcPr>
            <w:tcW w:w="1815"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100.00 por hora</w:t>
            </w:r>
          </w:p>
        </w:tc>
      </w:tr>
      <w:tr w:rsidR="00922C2D" w:rsidRPr="000F234E" w:rsidTr="000F234E">
        <w:trPr>
          <w:trHeight w:val="284"/>
        </w:trPr>
        <w:tc>
          <w:tcPr>
            <w:tcW w:w="54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Supermercados con área de bebidas alcohólicas</w:t>
            </w:r>
          </w:p>
        </w:tc>
        <w:tc>
          <w:tcPr>
            <w:tcW w:w="1475" w:type="dxa"/>
            <w:hideMark/>
          </w:tcPr>
          <w:p w:rsidR="00C32521" w:rsidRPr="000F234E" w:rsidRDefault="00C32521" w:rsidP="000F234E">
            <w:pPr>
              <w:pStyle w:val="TableParagraph"/>
              <w:spacing w:line="360" w:lineRule="auto"/>
              <w:jc w:val="center"/>
              <w:rPr>
                <w:rFonts w:ascii="Arial" w:hAnsi="Arial" w:cs="Arial"/>
                <w:sz w:val="20"/>
                <w:szCs w:val="20"/>
              </w:rPr>
            </w:pPr>
            <w:r w:rsidRPr="000F234E">
              <w:rPr>
                <w:rFonts w:ascii="Arial" w:hAnsi="Arial" w:cs="Arial"/>
                <w:sz w:val="20"/>
                <w:szCs w:val="20"/>
              </w:rPr>
              <w:t>$</w:t>
            </w:r>
          </w:p>
        </w:tc>
        <w:tc>
          <w:tcPr>
            <w:tcW w:w="1815"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100.00 por hora</w:t>
            </w:r>
          </w:p>
        </w:tc>
      </w:tr>
    </w:tbl>
    <w:p w:rsidR="00C32521" w:rsidRPr="000F234E" w:rsidRDefault="00C32521" w:rsidP="000F234E">
      <w:pPr>
        <w:pStyle w:val="Textoindependiente"/>
        <w:spacing w:line="360" w:lineRule="auto"/>
        <w:rPr>
          <w:rFonts w:ascii="Arial" w:hAnsi="Arial" w:cs="Arial"/>
        </w:rPr>
      </w:pPr>
    </w:p>
    <w:p w:rsidR="00922C2D" w:rsidRDefault="00C32521" w:rsidP="00B00F65">
      <w:pPr>
        <w:pStyle w:val="Textoindependiente"/>
        <w:spacing w:line="360" w:lineRule="auto"/>
        <w:jc w:val="both"/>
        <w:rPr>
          <w:rFonts w:ascii="Arial" w:hAnsi="Arial" w:cs="Arial"/>
        </w:rPr>
      </w:pPr>
      <w:r w:rsidRPr="000F234E">
        <w:rPr>
          <w:rFonts w:ascii="Arial" w:hAnsi="Arial" w:cs="Arial"/>
          <w:b/>
        </w:rPr>
        <w:t xml:space="preserve">Artículo 11.- </w:t>
      </w:r>
      <w:r w:rsidRPr="000F234E">
        <w:rPr>
          <w:rFonts w:ascii="Arial" w:hAnsi="Arial" w:cs="Arial"/>
        </w:rPr>
        <w:t>El cobro de derechos por el otorgamiento de licencias o permisos de funcionamiento a</w:t>
      </w:r>
      <w:r w:rsidR="00B00F65">
        <w:rPr>
          <w:rFonts w:ascii="Arial" w:hAnsi="Arial" w:cs="Arial"/>
        </w:rPr>
        <w:t xml:space="preserve"> e</w:t>
      </w:r>
      <w:r w:rsidR="00922C2D" w:rsidRPr="000F234E">
        <w:rPr>
          <w:rFonts w:ascii="Arial" w:hAnsi="Arial" w:cs="Arial"/>
        </w:rPr>
        <w:t xml:space="preserve">stablecimientos cuyo giro sea la prestación de servicios y que incluyan la venta de bebidas alcohólicas, se realizará con base en las siguientes cuotas: </w:t>
      </w:r>
    </w:p>
    <w:p w:rsidR="00B00F65" w:rsidRPr="000F234E" w:rsidRDefault="00B00F65" w:rsidP="00B00F65">
      <w:pPr>
        <w:pStyle w:val="Textoindependiente"/>
        <w:spacing w:line="360" w:lineRule="auto"/>
        <w:jc w:val="both"/>
        <w:rPr>
          <w:rFonts w:ascii="Arial" w:hAnsi="Arial" w:cs="Arial"/>
        </w:rPr>
      </w:pPr>
    </w:p>
    <w:tbl>
      <w:tblPr>
        <w:tblStyle w:val="TableNormal"/>
        <w:tblW w:w="0" w:type="auto"/>
        <w:tblInd w:w="279" w:type="dxa"/>
        <w:tblLayout w:type="fixed"/>
        <w:tblLook w:val="01E0" w:firstRow="1" w:lastRow="1" w:firstColumn="1" w:lastColumn="1" w:noHBand="0" w:noVBand="0"/>
      </w:tblPr>
      <w:tblGrid>
        <w:gridCol w:w="5718"/>
        <w:gridCol w:w="469"/>
        <w:gridCol w:w="2534"/>
      </w:tblGrid>
      <w:tr w:rsidR="00922C2D" w:rsidRPr="000F234E" w:rsidTr="000F234E">
        <w:trPr>
          <w:trHeight w:val="369"/>
        </w:trPr>
        <w:tc>
          <w:tcPr>
            <w:tcW w:w="5718" w:type="dxa"/>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Centros nocturnos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A43772" w:rsidRPr="000F234E">
              <w:rPr>
                <w:rFonts w:ascii="Arial" w:hAnsi="Arial" w:cs="Arial"/>
                <w:sz w:val="20"/>
                <w:szCs w:val="20"/>
              </w:rPr>
              <w:t>100</w:t>
            </w:r>
            <w:r w:rsidRPr="000F234E">
              <w:rPr>
                <w:rFonts w:ascii="Arial" w:hAnsi="Arial" w:cs="Arial"/>
                <w:sz w:val="20"/>
                <w:szCs w:val="20"/>
              </w:rPr>
              <w:t>,000.00</w:t>
            </w:r>
          </w:p>
        </w:tc>
      </w:tr>
      <w:tr w:rsidR="00922C2D" w:rsidRPr="000F234E" w:rsidTr="000F234E">
        <w:trPr>
          <w:trHeight w:val="345"/>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Cantinas y bares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00A43772" w:rsidRPr="000F234E">
              <w:rPr>
                <w:rFonts w:ascii="Arial" w:hAnsi="Arial" w:cs="Arial"/>
                <w:sz w:val="20"/>
                <w:szCs w:val="20"/>
              </w:rPr>
              <w:t>5</w:t>
            </w:r>
            <w:r w:rsidRPr="000F234E">
              <w:rPr>
                <w:rFonts w:ascii="Arial" w:hAnsi="Arial" w:cs="Arial"/>
                <w:sz w:val="20"/>
                <w:szCs w:val="20"/>
              </w:rPr>
              <w:t>0,000.00</w:t>
            </w:r>
          </w:p>
        </w:tc>
      </w:tr>
      <w:tr w:rsidR="00922C2D" w:rsidRPr="000F234E" w:rsidTr="000F234E">
        <w:trPr>
          <w:trHeight w:val="345"/>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Discotecas y clubes sociales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00A43772" w:rsidRPr="000F234E">
              <w:rPr>
                <w:rFonts w:ascii="Arial" w:hAnsi="Arial" w:cs="Arial"/>
                <w:sz w:val="20"/>
                <w:szCs w:val="20"/>
              </w:rPr>
              <w:t>9</w:t>
            </w:r>
            <w:r w:rsidRPr="000F234E">
              <w:rPr>
                <w:rFonts w:ascii="Arial" w:hAnsi="Arial" w:cs="Arial"/>
                <w:sz w:val="20"/>
                <w:szCs w:val="20"/>
              </w:rPr>
              <w:t>0,000.00</w:t>
            </w:r>
          </w:p>
        </w:tc>
      </w:tr>
      <w:tr w:rsidR="00922C2D" w:rsidRPr="000F234E" w:rsidTr="000F234E">
        <w:trPr>
          <w:trHeight w:val="345"/>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IV.- </w:t>
            </w:r>
            <w:r w:rsidRPr="000F234E">
              <w:rPr>
                <w:rFonts w:ascii="Arial" w:hAnsi="Arial" w:cs="Arial"/>
                <w:sz w:val="20"/>
                <w:szCs w:val="20"/>
              </w:rPr>
              <w:t>Salones de baile, billar o boliche</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00A43772" w:rsidRPr="000F234E">
              <w:rPr>
                <w:rFonts w:ascii="Arial" w:hAnsi="Arial" w:cs="Arial"/>
                <w:sz w:val="20"/>
                <w:szCs w:val="20"/>
              </w:rPr>
              <w:t>4</w:t>
            </w:r>
            <w:r w:rsidRPr="000F234E">
              <w:rPr>
                <w:rFonts w:ascii="Arial" w:hAnsi="Arial" w:cs="Arial"/>
                <w:sz w:val="20"/>
                <w:szCs w:val="20"/>
              </w:rPr>
              <w:t>0,000.00</w:t>
            </w:r>
          </w:p>
        </w:tc>
      </w:tr>
      <w:tr w:rsidR="00922C2D" w:rsidRPr="000F234E" w:rsidTr="000F234E">
        <w:trPr>
          <w:trHeight w:val="344"/>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 </w:t>
            </w:r>
            <w:r w:rsidRPr="000F234E">
              <w:rPr>
                <w:rFonts w:ascii="Arial" w:hAnsi="Arial" w:cs="Arial"/>
                <w:sz w:val="20"/>
                <w:szCs w:val="20"/>
              </w:rPr>
              <w:t>Restaurantes.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50,000.00</w:t>
            </w:r>
          </w:p>
        </w:tc>
      </w:tr>
      <w:tr w:rsidR="00922C2D" w:rsidRPr="000F234E" w:rsidTr="000F234E">
        <w:trPr>
          <w:trHeight w:val="344"/>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VI.</w:t>
            </w:r>
            <w:r w:rsidRPr="000F234E">
              <w:rPr>
                <w:rFonts w:ascii="Arial" w:hAnsi="Arial" w:cs="Arial"/>
                <w:sz w:val="20"/>
                <w:szCs w:val="20"/>
              </w:rPr>
              <w:t>- Hoteles.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60,000.00</w:t>
            </w:r>
          </w:p>
        </w:tc>
      </w:tr>
      <w:tr w:rsidR="00922C2D" w:rsidRPr="000F234E" w:rsidTr="000F234E">
        <w:trPr>
          <w:trHeight w:val="344"/>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VII.</w:t>
            </w:r>
            <w:r w:rsidRPr="000F234E">
              <w:rPr>
                <w:rFonts w:ascii="Arial" w:hAnsi="Arial" w:cs="Arial"/>
                <w:sz w:val="20"/>
                <w:szCs w:val="20"/>
              </w:rPr>
              <w:t>- Moteles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30,000.00</w:t>
            </w:r>
          </w:p>
        </w:tc>
      </w:tr>
      <w:tr w:rsidR="00922C2D" w:rsidRPr="000F234E" w:rsidTr="000F234E">
        <w:trPr>
          <w:trHeight w:val="345"/>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VIII.- </w:t>
            </w:r>
            <w:r w:rsidRPr="000F234E">
              <w:rPr>
                <w:rFonts w:ascii="Arial" w:hAnsi="Arial" w:cs="Arial"/>
                <w:sz w:val="20"/>
                <w:szCs w:val="20"/>
              </w:rPr>
              <w:t>Sala de fiestas, deportivos y salón de cerveza</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30,000.00</w:t>
            </w:r>
          </w:p>
        </w:tc>
      </w:tr>
      <w:tr w:rsidR="00922C2D" w:rsidRPr="000F234E" w:rsidTr="000F234E">
        <w:trPr>
          <w:trHeight w:val="284"/>
        </w:trPr>
        <w:tc>
          <w:tcPr>
            <w:tcW w:w="571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IX.- </w:t>
            </w:r>
            <w:r w:rsidRPr="000F234E">
              <w:rPr>
                <w:rFonts w:ascii="Arial" w:hAnsi="Arial" w:cs="Arial"/>
                <w:sz w:val="20"/>
                <w:szCs w:val="20"/>
              </w:rPr>
              <w:t>Fondas, taquerías y loncherías</w:t>
            </w:r>
          </w:p>
        </w:tc>
        <w:tc>
          <w:tcPr>
            <w:tcW w:w="469" w:type="dxa"/>
          </w:tcPr>
          <w:p w:rsidR="00C32521" w:rsidRPr="000F234E" w:rsidRDefault="00C32521" w:rsidP="000F234E">
            <w:pPr>
              <w:pStyle w:val="TableParagraph"/>
              <w:spacing w:line="360" w:lineRule="auto"/>
              <w:rPr>
                <w:rFonts w:ascii="Arial" w:hAnsi="Arial" w:cs="Arial"/>
                <w:sz w:val="20"/>
                <w:szCs w:val="20"/>
              </w:rPr>
            </w:pPr>
          </w:p>
        </w:tc>
        <w:tc>
          <w:tcPr>
            <w:tcW w:w="2534"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00A43772" w:rsidRPr="000F234E">
              <w:rPr>
                <w:rFonts w:ascii="Arial" w:hAnsi="Arial" w:cs="Arial"/>
                <w:sz w:val="20"/>
                <w:szCs w:val="20"/>
              </w:rPr>
              <w:t>15</w:t>
            </w:r>
            <w:r w:rsidRPr="000F234E">
              <w:rPr>
                <w:rFonts w:ascii="Arial" w:hAnsi="Arial" w:cs="Arial"/>
                <w:sz w:val="20"/>
                <w:szCs w:val="20"/>
              </w:rPr>
              <w:t>,000.00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rPr>
        <w:t>Si en el domicilio existe más de un punto de venta de alcohol se deberá solicitar y pagar la licencia de funcionamiento por cada una de las mismas.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12.- </w:t>
      </w:r>
      <w:r w:rsidRPr="000F234E">
        <w:rPr>
          <w:rFonts w:ascii="Arial" w:hAnsi="Arial" w:cs="Arial"/>
        </w:rPr>
        <w:t>Por el otorgamiento de la revalidación anual de licencias para el funcionamiento de los establecimientos que se relacionan en los artículos 8 y 11 de esta ley se pagará un derecho conforme a las siguientes tarifas:</w:t>
      </w:r>
    </w:p>
    <w:p w:rsidR="00C32521" w:rsidRPr="000F234E" w:rsidRDefault="00C32521" w:rsidP="000F234E">
      <w:pPr>
        <w:pStyle w:val="Textoindependiente"/>
        <w:spacing w:line="360" w:lineRule="auto"/>
        <w:rPr>
          <w:rFonts w:ascii="Arial" w:hAnsi="Arial" w:cs="Arial"/>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6"/>
        <w:gridCol w:w="1797"/>
      </w:tblGrid>
      <w:tr w:rsidR="00922C2D" w:rsidRPr="000F234E" w:rsidTr="000F234E">
        <w:trPr>
          <w:trHeight w:val="344"/>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Vinaterías y licorerías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Expendios de cerveza</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Minisúper o Supermercados con área de bebidas alcohólicas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$ 15,000.00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IV.- </w:t>
            </w:r>
            <w:r w:rsidRPr="000F234E">
              <w:rPr>
                <w:rFonts w:ascii="Arial" w:hAnsi="Arial" w:cs="Arial"/>
                <w:sz w:val="20"/>
                <w:szCs w:val="20"/>
              </w:rPr>
              <w:t>Centros nocturnos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 </w:t>
            </w:r>
            <w:r w:rsidRPr="000F234E">
              <w:rPr>
                <w:rFonts w:ascii="Arial" w:hAnsi="Arial" w:cs="Arial"/>
                <w:sz w:val="20"/>
                <w:szCs w:val="20"/>
              </w:rPr>
              <w:t>Cantinas y bares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4"/>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 </w:t>
            </w:r>
            <w:r w:rsidRPr="000F234E">
              <w:rPr>
                <w:rFonts w:ascii="Arial" w:hAnsi="Arial" w:cs="Arial"/>
                <w:sz w:val="20"/>
                <w:szCs w:val="20"/>
              </w:rPr>
              <w:t>Discotecas y clubes sociales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 </w:t>
            </w:r>
            <w:r w:rsidRPr="000F234E">
              <w:rPr>
                <w:rFonts w:ascii="Arial" w:hAnsi="Arial" w:cs="Arial"/>
                <w:sz w:val="20"/>
                <w:szCs w:val="20"/>
              </w:rPr>
              <w:t>Salones de baile, billar o boliche</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VIII.- </w:t>
            </w:r>
            <w:r w:rsidRPr="000F234E">
              <w:rPr>
                <w:rFonts w:ascii="Arial" w:hAnsi="Arial" w:cs="Arial"/>
                <w:sz w:val="20"/>
                <w:szCs w:val="20"/>
              </w:rPr>
              <w:t>Restaurantes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3,500.00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IX.- </w:t>
            </w:r>
            <w:r w:rsidRPr="000F234E">
              <w:rPr>
                <w:rFonts w:ascii="Arial" w:hAnsi="Arial" w:cs="Arial"/>
                <w:sz w:val="20"/>
                <w:szCs w:val="20"/>
              </w:rPr>
              <w:t>Hoteles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3,500.00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 </w:t>
            </w:r>
            <w:r w:rsidRPr="000F234E">
              <w:rPr>
                <w:rFonts w:ascii="Arial" w:hAnsi="Arial" w:cs="Arial"/>
                <w:sz w:val="20"/>
                <w:szCs w:val="20"/>
              </w:rPr>
              <w:t>Moteles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3,500.00</w:t>
            </w:r>
          </w:p>
        </w:tc>
      </w:tr>
      <w:tr w:rsidR="00922C2D" w:rsidRPr="000F234E" w:rsidTr="000F234E">
        <w:trPr>
          <w:trHeight w:val="343"/>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XI.- </w:t>
            </w:r>
            <w:r w:rsidRPr="000F234E">
              <w:rPr>
                <w:rFonts w:ascii="Arial" w:hAnsi="Arial" w:cs="Arial"/>
                <w:sz w:val="20"/>
                <w:szCs w:val="20"/>
              </w:rPr>
              <w:t>sala de fiestas, deportivos y salón de cerveza.</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922C2D"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65276A">
            <w:pPr>
              <w:pStyle w:val="TableParagraph"/>
              <w:spacing w:line="360" w:lineRule="auto"/>
              <w:rPr>
                <w:rFonts w:ascii="Arial" w:hAnsi="Arial" w:cs="Arial"/>
                <w:sz w:val="20"/>
                <w:szCs w:val="20"/>
              </w:rPr>
            </w:pPr>
            <w:r w:rsidRPr="000F234E">
              <w:rPr>
                <w:rFonts w:ascii="Arial" w:hAnsi="Arial" w:cs="Arial"/>
                <w:b/>
                <w:sz w:val="20"/>
                <w:szCs w:val="20"/>
              </w:rPr>
              <w:t xml:space="preserve">XII.- </w:t>
            </w:r>
            <w:r w:rsidR="0065276A">
              <w:rPr>
                <w:rFonts w:ascii="Arial" w:hAnsi="Arial" w:cs="Arial"/>
                <w:sz w:val="20"/>
                <w:szCs w:val="20"/>
              </w:rPr>
              <w:t>Fonda, taquerías, loncherías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w:t>
            </w:r>
          </w:p>
        </w:tc>
      </w:tr>
      <w:tr w:rsidR="000F234E" w:rsidRPr="000F234E" w:rsidTr="000F234E">
        <w:trPr>
          <w:trHeight w:val="345"/>
        </w:trPr>
        <w:tc>
          <w:tcPr>
            <w:tcW w:w="6876"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XIII.- </w:t>
            </w:r>
            <w:r w:rsidRPr="000F234E">
              <w:rPr>
                <w:rFonts w:ascii="Arial" w:hAnsi="Arial" w:cs="Arial"/>
                <w:sz w:val="20"/>
                <w:szCs w:val="20"/>
              </w:rPr>
              <w:t>Cabañas y hoteles ecológicos</w:t>
            </w:r>
          </w:p>
        </w:tc>
        <w:tc>
          <w:tcPr>
            <w:tcW w:w="1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3,500.00</w:t>
            </w:r>
          </w:p>
        </w:tc>
      </w:tr>
    </w:tbl>
    <w:p w:rsidR="00C32521" w:rsidRDefault="00C32521" w:rsidP="000F234E">
      <w:pPr>
        <w:pStyle w:val="Textoindependiente"/>
        <w:spacing w:line="360" w:lineRule="auto"/>
        <w:rPr>
          <w:rFonts w:ascii="Arial" w:hAnsi="Arial" w:cs="Arial"/>
        </w:rPr>
      </w:pPr>
    </w:p>
    <w:p w:rsidR="00881FDA" w:rsidRPr="000F234E" w:rsidRDefault="00881FDA" w:rsidP="000F234E">
      <w:pPr>
        <w:pStyle w:val="Textoindependiente"/>
        <w:spacing w:line="360" w:lineRule="auto"/>
        <w:rPr>
          <w:rFonts w:ascii="Arial" w:hAnsi="Arial" w:cs="Arial"/>
        </w:rPr>
      </w:pPr>
    </w:p>
    <w:p w:rsidR="00C32521" w:rsidRPr="000F234E" w:rsidRDefault="00C32521" w:rsidP="0024417D">
      <w:pPr>
        <w:pStyle w:val="Textoindependiente"/>
        <w:spacing w:line="360" w:lineRule="auto"/>
        <w:jc w:val="both"/>
        <w:rPr>
          <w:rFonts w:ascii="Arial" w:hAnsi="Arial" w:cs="Arial"/>
        </w:rPr>
      </w:pPr>
      <w:r w:rsidRPr="000F234E">
        <w:rPr>
          <w:rFonts w:ascii="Arial" w:hAnsi="Arial" w:cs="Arial"/>
        </w:rPr>
        <w:t>En caso de que el establecimiento se encuentre en la Zona turística la revalidación anual de las licencias de funcionamiento mencionadas en este artículo quedará con las siguientes tarifas:</w:t>
      </w:r>
    </w:p>
    <w:p w:rsidR="00C32521" w:rsidRPr="000F234E" w:rsidRDefault="00C32521" w:rsidP="000F234E">
      <w:pPr>
        <w:pStyle w:val="Textoindependiente"/>
        <w:spacing w:line="360" w:lineRule="auto"/>
        <w:rPr>
          <w:rFonts w:ascii="Arial" w:hAnsi="Arial" w:cs="Arial"/>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1"/>
        <w:gridCol w:w="1822"/>
      </w:tblGrid>
      <w:tr w:rsidR="00922C2D" w:rsidRPr="000F234E" w:rsidTr="000F234E">
        <w:trPr>
          <w:trHeight w:val="345"/>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Vinaterías y licorerías</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r w:rsidR="00922C2D" w:rsidRPr="000F234E" w:rsidTr="000F234E">
        <w:trPr>
          <w:trHeight w:val="345"/>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Expendios de cerveza</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r w:rsidR="00922C2D" w:rsidRPr="000F234E" w:rsidTr="000F234E">
        <w:trPr>
          <w:trHeight w:val="345"/>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Cantinas y bares</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r w:rsidR="00922C2D" w:rsidRPr="000F234E" w:rsidTr="000F234E">
        <w:trPr>
          <w:trHeight w:val="343"/>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IV.- </w:t>
            </w:r>
            <w:r w:rsidRPr="000F234E">
              <w:rPr>
                <w:rFonts w:ascii="Arial" w:hAnsi="Arial" w:cs="Arial"/>
                <w:sz w:val="20"/>
                <w:szCs w:val="20"/>
              </w:rPr>
              <w:t>Discotecas y clubes sociales</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r w:rsidR="00922C2D" w:rsidRPr="000F234E" w:rsidTr="000F234E">
        <w:trPr>
          <w:trHeight w:val="345"/>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 </w:t>
            </w:r>
            <w:r w:rsidRPr="000F234E">
              <w:rPr>
                <w:rFonts w:ascii="Arial" w:hAnsi="Arial" w:cs="Arial"/>
                <w:sz w:val="20"/>
                <w:szCs w:val="20"/>
              </w:rPr>
              <w:t>Salones de baile, billar o boliche</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r w:rsidR="00922C2D" w:rsidRPr="000F234E" w:rsidTr="000F234E">
        <w:trPr>
          <w:trHeight w:val="345"/>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 </w:t>
            </w:r>
            <w:r w:rsidRPr="000F234E">
              <w:rPr>
                <w:rFonts w:ascii="Arial" w:hAnsi="Arial" w:cs="Arial"/>
                <w:sz w:val="20"/>
                <w:szCs w:val="20"/>
              </w:rPr>
              <w:t>Restaurantes</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r w:rsidR="00922C2D" w:rsidRPr="000F234E" w:rsidTr="000F234E">
        <w:trPr>
          <w:trHeight w:val="345"/>
        </w:trPr>
        <w:tc>
          <w:tcPr>
            <w:tcW w:w="68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 </w:t>
            </w:r>
            <w:r w:rsidRPr="000F234E">
              <w:rPr>
                <w:rFonts w:ascii="Arial" w:hAnsi="Arial" w:cs="Arial"/>
                <w:sz w:val="20"/>
                <w:szCs w:val="20"/>
              </w:rPr>
              <w:t>Hoteles con bar</w:t>
            </w:r>
          </w:p>
        </w:tc>
        <w:tc>
          <w:tcPr>
            <w:tcW w:w="1822"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Si en el domicilio existe más de un punto de venta de alcohol se deberá pagar la revalidación por cada una de las mismas.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13.- </w:t>
      </w:r>
      <w:r w:rsidRPr="000F234E">
        <w:rPr>
          <w:rFonts w:ascii="Arial" w:hAnsi="Arial" w:cs="Arial"/>
        </w:rPr>
        <w:t>El cobro de derechos por el otorgamiento licencias, permisos o autorizaciones para el funcionamiento de establecimientos y locales comerciales o de servicios, sin venta de bebidas alcohólicas, se realizará con base en las siguientes tarifas:</w:t>
      </w:r>
    </w:p>
    <w:p w:rsidR="00922C2D" w:rsidRDefault="00922C2D" w:rsidP="000F234E">
      <w:pPr>
        <w:pStyle w:val="Textoindependiente"/>
        <w:spacing w:line="360" w:lineRule="auto"/>
        <w:jc w:val="both"/>
        <w:rPr>
          <w:rFonts w:ascii="Arial" w:hAnsi="Arial" w:cs="Arial"/>
        </w:rPr>
      </w:pPr>
    </w:p>
    <w:p w:rsidR="00B44885" w:rsidRPr="000F234E" w:rsidRDefault="00B44885" w:rsidP="000F234E">
      <w:pPr>
        <w:pStyle w:val="Textoindependiente"/>
        <w:spacing w:line="360" w:lineRule="auto"/>
        <w:jc w:val="both"/>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9"/>
        <w:gridCol w:w="1834"/>
        <w:gridCol w:w="1800"/>
      </w:tblGrid>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B00F65">
            <w:pPr>
              <w:pStyle w:val="TableParagraph"/>
              <w:spacing w:line="360" w:lineRule="auto"/>
              <w:jc w:val="center"/>
              <w:rPr>
                <w:rFonts w:ascii="Arial" w:hAnsi="Arial" w:cs="Arial"/>
                <w:b/>
                <w:sz w:val="20"/>
                <w:szCs w:val="20"/>
              </w:rPr>
            </w:pPr>
            <w:r w:rsidRPr="000F234E">
              <w:rPr>
                <w:rFonts w:ascii="Arial" w:hAnsi="Arial" w:cs="Arial"/>
                <w:b/>
                <w:sz w:val="20"/>
                <w:szCs w:val="20"/>
              </w:rPr>
              <w:t>GIRO COMERCIAL O DE SERVICIOS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B00F65">
            <w:pPr>
              <w:pStyle w:val="TableParagraph"/>
              <w:spacing w:line="360" w:lineRule="auto"/>
              <w:jc w:val="center"/>
              <w:rPr>
                <w:rFonts w:ascii="Arial" w:hAnsi="Arial" w:cs="Arial"/>
                <w:b/>
                <w:sz w:val="20"/>
                <w:szCs w:val="20"/>
              </w:rPr>
            </w:pPr>
            <w:r w:rsidRPr="000F234E">
              <w:rPr>
                <w:rFonts w:ascii="Arial" w:hAnsi="Arial" w:cs="Arial"/>
                <w:b/>
                <w:sz w:val="20"/>
                <w:szCs w:val="20"/>
              </w:rPr>
              <w:t>EXPEDICIÓN</w:t>
            </w:r>
          </w:p>
          <w:p w:rsidR="00C32521" w:rsidRPr="000F234E" w:rsidRDefault="00C32521" w:rsidP="00B00F65">
            <w:pPr>
              <w:pStyle w:val="TableParagraph"/>
              <w:spacing w:line="360" w:lineRule="auto"/>
              <w:jc w:val="center"/>
              <w:rPr>
                <w:rFonts w:ascii="Arial" w:hAnsi="Arial" w:cs="Arial"/>
                <w:b/>
                <w:sz w:val="20"/>
                <w:szCs w:val="20"/>
              </w:rPr>
            </w:pPr>
            <w:r w:rsidRPr="000F234E">
              <w:rPr>
                <w:rFonts w:ascii="Arial" w:hAnsi="Arial" w:cs="Arial"/>
                <w:b/>
                <w:sz w:val="20"/>
                <w:szCs w:val="20"/>
              </w:rPr>
              <w:t>$</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B00F65">
            <w:pPr>
              <w:pStyle w:val="TableParagraph"/>
              <w:spacing w:line="360" w:lineRule="auto"/>
              <w:jc w:val="center"/>
              <w:rPr>
                <w:rFonts w:ascii="Arial" w:hAnsi="Arial" w:cs="Arial"/>
                <w:b/>
                <w:sz w:val="20"/>
                <w:szCs w:val="20"/>
              </w:rPr>
            </w:pPr>
            <w:r w:rsidRPr="000F234E">
              <w:rPr>
                <w:rFonts w:ascii="Arial" w:hAnsi="Arial" w:cs="Arial"/>
                <w:b/>
                <w:sz w:val="20"/>
                <w:szCs w:val="20"/>
              </w:rPr>
              <w:t>RENOVACIÓN</w:t>
            </w:r>
          </w:p>
          <w:p w:rsidR="00C32521" w:rsidRPr="000F234E" w:rsidRDefault="00C32521" w:rsidP="00B00F65">
            <w:pPr>
              <w:pStyle w:val="TableParagraph"/>
              <w:spacing w:line="360" w:lineRule="auto"/>
              <w:jc w:val="center"/>
              <w:rPr>
                <w:rFonts w:ascii="Arial" w:hAnsi="Arial" w:cs="Arial"/>
                <w:b/>
                <w:sz w:val="20"/>
                <w:szCs w:val="20"/>
              </w:rPr>
            </w:pPr>
            <w:r w:rsidRPr="000F234E">
              <w:rPr>
                <w:rFonts w:ascii="Arial" w:hAnsi="Arial" w:cs="Arial"/>
                <w:b/>
                <w:sz w:val="20"/>
                <w:szCs w:val="20"/>
              </w:rPr>
              <w:t>$</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C809D6">
            <w:pPr>
              <w:pStyle w:val="TableParagraph"/>
              <w:tabs>
                <w:tab w:val="left" w:pos="536"/>
              </w:tabs>
              <w:spacing w:line="360" w:lineRule="auto"/>
              <w:rPr>
                <w:rFonts w:ascii="Arial" w:hAnsi="Arial" w:cs="Arial"/>
                <w:sz w:val="20"/>
                <w:szCs w:val="20"/>
              </w:rPr>
            </w:pPr>
            <w:r w:rsidRPr="000F234E">
              <w:rPr>
                <w:rFonts w:ascii="Arial" w:hAnsi="Arial" w:cs="Arial"/>
                <w:b/>
                <w:sz w:val="20"/>
                <w:szCs w:val="20"/>
              </w:rPr>
              <w:t>I.-</w:t>
            </w:r>
            <w:r w:rsidRPr="000F234E">
              <w:rPr>
                <w:rFonts w:ascii="Arial" w:hAnsi="Arial" w:cs="Arial"/>
                <w:b/>
                <w:sz w:val="20"/>
                <w:szCs w:val="20"/>
              </w:rPr>
              <w:tab/>
            </w:r>
            <w:r w:rsidRPr="000F234E">
              <w:rPr>
                <w:rFonts w:ascii="Arial" w:hAnsi="Arial" w:cs="Arial"/>
                <w:sz w:val="20"/>
                <w:szCs w:val="20"/>
              </w:rPr>
              <w:t xml:space="preserve">Farmacias, </w:t>
            </w:r>
            <w:r w:rsidR="00C809D6">
              <w:rPr>
                <w:rFonts w:ascii="Arial" w:hAnsi="Arial" w:cs="Arial"/>
                <w:sz w:val="20"/>
                <w:szCs w:val="20"/>
              </w:rPr>
              <w:t>boticas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4"/>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6"/>
              </w:tabs>
              <w:spacing w:line="360" w:lineRule="auto"/>
              <w:rPr>
                <w:rFonts w:ascii="Arial" w:hAnsi="Arial" w:cs="Arial"/>
                <w:sz w:val="20"/>
                <w:szCs w:val="20"/>
              </w:rPr>
            </w:pPr>
            <w:r w:rsidRPr="000F234E">
              <w:rPr>
                <w:rFonts w:ascii="Arial" w:hAnsi="Arial" w:cs="Arial"/>
                <w:b/>
                <w:sz w:val="20"/>
                <w:szCs w:val="20"/>
              </w:rPr>
              <w:t>II.-</w:t>
            </w:r>
            <w:r w:rsidRPr="000F234E">
              <w:rPr>
                <w:rFonts w:ascii="Arial" w:hAnsi="Arial" w:cs="Arial"/>
                <w:b/>
                <w:sz w:val="20"/>
                <w:szCs w:val="20"/>
              </w:rPr>
              <w:tab/>
            </w:r>
            <w:r w:rsidRPr="000F234E">
              <w:rPr>
                <w:rFonts w:ascii="Arial" w:hAnsi="Arial" w:cs="Arial"/>
                <w:sz w:val="20"/>
                <w:szCs w:val="20"/>
              </w:rPr>
              <w:t>Carnicerías, pollerías y pescaderías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6"/>
              </w:tabs>
              <w:spacing w:line="360" w:lineRule="auto"/>
              <w:rPr>
                <w:rFonts w:ascii="Arial" w:hAnsi="Arial" w:cs="Arial"/>
                <w:sz w:val="20"/>
                <w:szCs w:val="20"/>
              </w:rPr>
            </w:pPr>
            <w:r w:rsidRPr="000F234E">
              <w:rPr>
                <w:rFonts w:ascii="Arial" w:hAnsi="Arial" w:cs="Arial"/>
                <w:b/>
                <w:sz w:val="20"/>
                <w:szCs w:val="20"/>
              </w:rPr>
              <w:t>III.-</w:t>
            </w:r>
            <w:r w:rsidRPr="000F234E">
              <w:rPr>
                <w:rFonts w:ascii="Arial" w:hAnsi="Arial" w:cs="Arial"/>
                <w:b/>
                <w:sz w:val="20"/>
                <w:szCs w:val="20"/>
              </w:rPr>
              <w:tab/>
            </w:r>
            <w:r w:rsidRPr="000F234E">
              <w:rPr>
                <w:rFonts w:ascii="Arial" w:hAnsi="Arial" w:cs="Arial"/>
                <w:sz w:val="20"/>
                <w:szCs w:val="20"/>
              </w:rPr>
              <w:t>Panaderías y tortillerías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6"/>
              </w:tabs>
              <w:spacing w:line="360" w:lineRule="auto"/>
              <w:rPr>
                <w:rFonts w:ascii="Arial" w:hAnsi="Arial" w:cs="Arial"/>
                <w:sz w:val="20"/>
                <w:szCs w:val="20"/>
              </w:rPr>
            </w:pPr>
            <w:r w:rsidRPr="000F234E">
              <w:rPr>
                <w:rFonts w:ascii="Arial" w:hAnsi="Arial" w:cs="Arial"/>
                <w:b/>
                <w:sz w:val="20"/>
                <w:szCs w:val="20"/>
              </w:rPr>
              <w:t>IV.-</w:t>
            </w:r>
            <w:r w:rsidRPr="000F234E">
              <w:rPr>
                <w:rFonts w:ascii="Arial" w:hAnsi="Arial" w:cs="Arial"/>
                <w:b/>
                <w:sz w:val="20"/>
                <w:szCs w:val="20"/>
              </w:rPr>
              <w:tab/>
            </w:r>
            <w:r w:rsidRPr="000F234E">
              <w:rPr>
                <w:rFonts w:ascii="Arial" w:hAnsi="Arial" w:cs="Arial"/>
                <w:sz w:val="20"/>
                <w:szCs w:val="20"/>
              </w:rPr>
              <w:t>Expendio de refrescos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C809D6" w:rsidRDefault="00C32521" w:rsidP="000F234E">
            <w:pPr>
              <w:pStyle w:val="TableParagraph"/>
              <w:tabs>
                <w:tab w:val="left" w:pos="536"/>
              </w:tabs>
              <w:spacing w:line="360" w:lineRule="auto"/>
              <w:rPr>
                <w:rFonts w:ascii="Arial" w:hAnsi="Arial" w:cs="Arial"/>
                <w:sz w:val="20"/>
                <w:szCs w:val="20"/>
                <w:lang w:val="pt-BR"/>
              </w:rPr>
            </w:pPr>
            <w:r w:rsidRPr="00C809D6">
              <w:rPr>
                <w:rFonts w:ascii="Arial" w:hAnsi="Arial" w:cs="Arial"/>
                <w:b/>
                <w:sz w:val="20"/>
                <w:szCs w:val="20"/>
                <w:lang w:val="pt-BR"/>
              </w:rPr>
              <w:t>V.-</w:t>
            </w:r>
            <w:r w:rsidRPr="00C809D6">
              <w:rPr>
                <w:rFonts w:ascii="Arial" w:hAnsi="Arial" w:cs="Arial"/>
                <w:b/>
                <w:sz w:val="20"/>
                <w:szCs w:val="20"/>
                <w:lang w:val="pt-BR"/>
              </w:rPr>
              <w:tab/>
            </w:r>
            <w:r w:rsidRPr="00C809D6">
              <w:rPr>
                <w:rFonts w:ascii="Arial" w:hAnsi="Arial" w:cs="Arial"/>
                <w:sz w:val="20"/>
                <w:szCs w:val="20"/>
                <w:lang w:val="pt-BR"/>
              </w:rPr>
              <w:t>Fábrica de jugos embolsados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C809D6" w:rsidRDefault="00C32521" w:rsidP="000F234E">
            <w:pPr>
              <w:pStyle w:val="TableParagraph"/>
              <w:tabs>
                <w:tab w:val="left" w:pos="536"/>
              </w:tabs>
              <w:spacing w:line="360" w:lineRule="auto"/>
              <w:rPr>
                <w:rFonts w:ascii="Arial" w:hAnsi="Arial" w:cs="Arial"/>
                <w:sz w:val="20"/>
                <w:szCs w:val="20"/>
                <w:lang w:val="pt-BR"/>
              </w:rPr>
            </w:pPr>
            <w:r w:rsidRPr="00C809D6">
              <w:rPr>
                <w:rFonts w:ascii="Arial" w:hAnsi="Arial" w:cs="Arial"/>
                <w:b/>
                <w:sz w:val="20"/>
                <w:szCs w:val="20"/>
                <w:lang w:val="pt-BR"/>
              </w:rPr>
              <w:t>VI.-</w:t>
            </w:r>
            <w:r w:rsidRPr="00C809D6">
              <w:rPr>
                <w:rFonts w:ascii="Arial" w:hAnsi="Arial" w:cs="Arial"/>
                <w:b/>
                <w:sz w:val="20"/>
                <w:szCs w:val="20"/>
                <w:lang w:val="pt-BR"/>
              </w:rPr>
              <w:tab/>
            </w:r>
            <w:r w:rsidRPr="00C809D6">
              <w:rPr>
                <w:rFonts w:ascii="Arial" w:hAnsi="Arial" w:cs="Arial"/>
                <w:sz w:val="20"/>
                <w:szCs w:val="20"/>
                <w:lang w:val="pt-BR"/>
              </w:rPr>
              <w:t>Expendio de refrescos naturales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 </w:t>
            </w:r>
            <w:r w:rsidRPr="000F234E">
              <w:rPr>
                <w:rFonts w:ascii="Arial" w:hAnsi="Arial" w:cs="Arial"/>
                <w:sz w:val="20"/>
                <w:szCs w:val="20"/>
              </w:rPr>
              <w:t>Compra/venta de oro y plata</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700.00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VIII.- </w:t>
            </w:r>
            <w:r w:rsidRPr="000F234E">
              <w:rPr>
                <w:rFonts w:ascii="Arial" w:hAnsi="Arial" w:cs="Arial"/>
                <w:sz w:val="20"/>
                <w:szCs w:val="20"/>
              </w:rPr>
              <w:t>Taquerías, loncherías y fondas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6"/>
              </w:tabs>
              <w:spacing w:line="360" w:lineRule="auto"/>
              <w:rPr>
                <w:rFonts w:ascii="Arial" w:hAnsi="Arial" w:cs="Arial"/>
                <w:sz w:val="20"/>
                <w:szCs w:val="20"/>
              </w:rPr>
            </w:pPr>
            <w:r w:rsidRPr="000F234E">
              <w:rPr>
                <w:rFonts w:ascii="Arial" w:hAnsi="Arial" w:cs="Arial"/>
                <w:b/>
                <w:sz w:val="20"/>
                <w:szCs w:val="20"/>
              </w:rPr>
              <w:t>IX.-</w:t>
            </w:r>
            <w:r w:rsidRPr="000F234E">
              <w:rPr>
                <w:rFonts w:ascii="Arial" w:hAnsi="Arial" w:cs="Arial"/>
                <w:b/>
                <w:sz w:val="20"/>
                <w:szCs w:val="20"/>
              </w:rPr>
              <w:tab/>
            </w:r>
            <w:r w:rsidRPr="000F234E">
              <w:rPr>
                <w:rFonts w:ascii="Arial" w:hAnsi="Arial" w:cs="Arial"/>
                <w:sz w:val="20"/>
                <w:szCs w:val="20"/>
              </w:rPr>
              <w:t>Taller y expendio de alfarerías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6"/>
              </w:tabs>
              <w:spacing w:line="360" w:lineRule="auto"/>
              <w:rPr>
                <w:rFonts w:ascii="Arial" w:hAnsi="Arial" w:cs="Arial"/>
                <w:sz w:val="20"/>
                <w:szCs w:val="20"/>
              </w:rPr>
            </w:pPr>
            <w:r w:rsidRPr="000F234E">
              <w:rPr>
                <w:rFonts w:ascii="Arial" w:hAnsi="Arial" w:cs="Arial"/>
                <w:b/>
                <w:sz w:val="20"/>
                <w:szCs w:val="20"/>
              </w:rPr>
              <w:t>X.-</w:t>
            </w:r>
            <w:r w:rsidRPr="000F234E">
              <w:rPr>
                <w:rFonts w:ascii="Arial" w:hAnsi="Arial" w:cs="Arial"/>
                <w:b/>
                <w:sz w:val="20"/>
                <w:szCs w:val="20"/>
              </w:rPr>
              <w:tab/>
            </w:r>
            <w:r w:rsidRPr="000F234E">
              <w:rPr>
                <w:rFonts w:ascii="Arial" w:hAnsi="Arial" w:cs="Arial"/>
                <w:sz w:val="20"/>
                <w:szCs w:val="20"/>
              </w:rPr>
              <w:t>Talleres y expendio de zapaterías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6"/>
              </w:tabs>
              <w:spacing w:line="360" w:lineRule="auto"/>
              <w:rPr>
                <w:rFonts w:ascii="Arial" w:hAnsi="Arial" w:cs="Arial"/>
                <w:sz w:val="20"/>
                <w:szCs w:val="20"/>
              </w:rPr>
            </w:pPr>
            <w:r w:rsidRPr="000F234E">
              <w:rPr>
                <w:rFonts w:ascii="Arial" w:hAnsi="Arial" w:cs="Arial"/>
                <w:b/>
                <w:sz w:val="20"/>
                <w:szCs w:val="20"/>
              </w:rPr>
              <w:t>XI.-</w:t>
            </w:r>
            <w:r w:rsidRPr="000F234E">
              <w:rPr>
                <w:rFonts w:ascii="Arial" w:hAnsi="Arial" w:cs="Arial"/>
                <w:b/>
                <w:sz w:val="20"/>
                <w:szCs w:val="20"/>
              </w:rPr>
              <w:tab/>
            </w:r>
            <w:r w:rsidRPr="000F234E">
              <w:rPr>
                <w:rFonts w:ascii="Arial" w:hAnsi="Arial" w:cs="Arial"/>
                <w:sz w:val="20"/>
                <w:szCs w:val="20"/>
              </w:rPr>
              <w:t>Tlapalerías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XII.- </w:t>
            </w:r>
            <w:r w:rsidRPr="000F234E">
              <w:rPr>
                <w:rFonts w:ascii="Arial" w:hAnsi="Arial" w:cs="Arial"/>
                <w:sz w:val="20"/>
                <w:szCs w:val="20"/>
              </w:rPr>
              <w:t>Compra/venta de materiales de construcción</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3"/>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XIII.- </w:t>
            </w:r>
            <w:r w:rsidRPr="000F234E">
              <w:rPr>
                <w:rFonts w:ascii="Arial" w:hAnsi="Arial" w:cs="Arial"/>
                <w:sz w:val="20"/>
                <w:szCs w:val="20"/>
              </w:rPr>
              <w:t>Tiendas, tendejones y misceláneas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XIV.- </w:t>
            </w:r>
            <w:r w:rsidRPr="000F234E">
              <w:rPr>
                <w:rFonts w:ascii="Arial" w:hAnsi="Arial" w:cs="Arial"/>
                <w:sz w:val="20"/>
                <w:szCs w:val="20"/>
              </w:rPr>
              <w:t>Bisutería y otros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XV.- </w:t>
            </w:r>
            <w:r w:rsidRPr="000F234E">
              <w:rPr>
                <w:rFonts w:ascii="Arial" w:hAnsi="Arial" w:cs="Arial"/>
                <w:sz w:val="20"/>
                <w:szCs w:val="20"/>
              </w:rPr>
              <w:t>Compra/venta de motos y refaccionarías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400.00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XVI.- </w:t>
            </w:r>
            <w:r w:rsidRPr="000F234E">
              <w:rPr>
                <w:rFonts w:ascii="Arial" w:hAnsi="Arial" w:cs="Arial"/>
                <w:sz w:val="20"/>
                <w:szCs w:val="20"/>
              </w:rPr>
              <w:t>Papelerías y centro de copiado</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400.00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XVII.- </w:t>
            </w:r>
            <w:r w:rsidRPr="000F234E">
              <w:rPr>
                <w:rFonts w:ascii="Arial" w:hAnsi="Arial" w:cs="Arial"/>
                <w:sz w:val="20"/>
                <w:szCs w:val="20"/>
              </w:rPr>
              <w:t>Hoteles, hospedajes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XVIII.- </w:t>
            </w:r>
            <w:r w:rsidRPr="000F234E">
              <w:rPr>
                <w:rFonts w:ascii="Arial" w:hAnsi="Arial" w:cs="Arial"/>
                <w:sz w:val="20"/>
                <w:szCs w:val="20"/>
              </w:rPr>
              <w:t>Peleterías compra/venta de sintéticos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600.00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XIX.- </w:t>
            </w:r>
            <w:r w:rsidRPr="000F234E">
              <w:rPr>
                <w:rFonts w:ascii="Arial" w:hAnsi="Arial" w:cs="Arial"/>
                <w:sz w:val="20"/>
                <w:szCs w:val="20"/>
              </w:rPr>
              <w:t>Terminales de taxis, autobuses y triciclos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 </w:t>
            </w:r>
            <w:r w:rsidRPr="000F234E">
              <w:rPr>
                <w:rFonts w:ascii="Arial" w:hAnsi="Arial" w:cs="Arial"/>
                <w:sz w:val="20"/>
                <w:szCs w:val="20"/>
              </w:rPr>
              <w:t>Ciber café y centros de cómputo</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1"/>
              </w:tabs>
              <w:spacing w:line="360" w:lineRule="auto"/>
              <w:rPr>
                <w:rFonts w:ascii="Arial" w:hAnsi="Arial" w:cs="Arial"/>
                <w:sz w:val="20"/>
                <w:szCs w:val="20"/>
              </w:rPr>
            </w:pPr>
            <w:r w:rsidRPr="000F234E">
              <w:rPr>
                <w:rFonts w:ascii="Arial" w:hAnsi="Arial" w:cs="Arial"/>
                <w:b/>
                <w:sz w:val="20"/>
                <w:szCs w:val="20"/>
              </w:rPr>
              <w:t>XXI.-</w:t>
            </w:r>
            <w:r w:rsidRPr="000F234E">
              <w:rPr>
                <w:rFonts w:ascii="Arial" w:hAnsi="Arial" w:cs="Arial"/>
                <w:b/>
                <w:sz w:val="20"/>
                <w:szCs w:val="20"/>
              </w:rPr>
              <w:tab/>
            </w:r>
            <w:r w:rsidRPr="000F234E">
              <w:rPr>
                <w:rFonts w:ascii="Arial" w:hAnsi="Arial" w:cs="Arial"/>
                <w:sz w:val="20"/>
                <w:szCs w:val="20"/>
              </w:rPr>
              <w:t>Estéticas unisex y peluquerías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XXII.-</w:t>
            </w:r>
            <w:r w:rsidRPr="000F234E">
              <w:rPr>
                <w:rFonts w:ascii="Arial" w:hAnsi="Arial" w:cs="Arial"/>
                <w:b/>
                <w:sz w:val="20"/>
                <w:szCs w:val="20"/>
              </w:rPr>
              <w:tab/>
            </w:r>
            <w:r w:rsidRPr="000F234E">
              <w:rPr>
                <w:rFonts w:ascii="Arial" w:hAnsi="Arial" w:cs="Arial"/>
                <w:sz w:val="20"/>
                <w:szCs w:val="20"/>
              </w:rPr>
              <w:t>Talleres mecánicos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20"/>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1"/>
              </w:tabs>
              <w:spacing w:line="360" w:lineRule="auto"/>
              <w:rPr>
                <w:rFonts w:ascii="Arial" w:hAnsi="Arial" w:cs="Arial"/>
                <w:sz w:val="20"/>
                <w:szCs w:val="20"/>
              </w:rPr>
            </w:pPr>
            <w:r w:rsidRPr="000F234E">
              <w:rPr>
                <w:rFonts w:ascii="Arial" w:hAnsi="Arial" w:cs="Arial"/>
                <w:b/>
                <w:sz w:val="20"/>
                <w:szCs w:val="20"/>
              </w:rPr>
              <w:t>XXIII.-</w:t>
            </w:r>
            <w:r w:rsidRPr="000F234E">
              <w:rPr>
                <w:rFonts w:ascii="Arial" w:hAnsi="Arial" w:cs="Arial"/>
                <w:b/>
                <w:sz w:val="20"/>
                <w:szCs w:val="20"/>
              </w:rPr>
              <w:tab/>
            </w:r>
            <w:r w:rsidRPr="000F234E">
              <w:rPr>
                <w:rFonts w:ascii="Arial" w:hAnsi="Arial" w:cs="Arial"/>
                <w:sz w:val="20"/>
                <w:szCs w:val="20"/>
              </w:rPr>
              <w:t>Talleres de torno y herrería en general</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XXIV.-</w:t>
            </w:r>
            <w:r w:rsidRPr="000F234E">
              <w:rPr>
                <w:rFonts w:ascii="Arial" w:hAnsi="Arial" w:cs="Arial"/>
                <w:b/>
                <w:sz w:val="20"/>
                <w:szCs w:val="20"/>
              </w:rPr>
              <w:tab/>
            </w:r>
            <w:r w:rsidRPr="000F234E">
              <w:rPr>
                <w:rFonts w:ascii="Arial" w:hAnsi="Arial" w:cs="Arial"/>
                <w:sz w:val="20"/>
                <w:szCs w:val="20"/>
              </w:rPr>
              <w:t>Fábricas de cajas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XXV.-</w:t>
            </w:r>
            <w:r w:rsidRPr="000F234E">
              <w:rPr>
                <w:rFonts w:ascii="Arial" w:hAnsi="Arial" w:cs="Arial"/>
                <w:b/>
                <w:sz w:val="20"/>
                <w:szCs w:val="20"/>
              </w:rPr>
              <w:tab/>
            </w:r>
            <w:r w:rsidRPr="000F234E">
              <w:rPr>
                <w:rFonts w:ascii="Arial" w:hAnsi="Arial" w:cs="Arial"/>
                <w:sz w:val="20"/>
                <w:szCs w:val="20"/>
              </w:rPr>
              <w:t>Tiendas de ropa y almacenes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600.00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XXVI.-</w:t>
            </w:r>
            <w:r w:rsidRPr="000F234E">
              <w:rPr>
                <w:rFonts w:ascii="Arial" w:hAnsi="Arial" w:cs="Arial"/>
                <w:b/>
                <w:sz w:val="20"/>
                <w:szCs w:val="20"/>
              </w:rPr>
              <w:tab/>
            </w:r>
            <w:r w:rsidRPr="000F234E">
              <w:rPr>
                <w:rFonts w:ascii="Arial" w:hAnsi="Arial" w:cs="Arial"/>
                <w:sz w:val="20"/>
                <w:szCs w:val="20"/>
              </w:rPr>
              <w:t>Florerías y funerarias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XXVII.-</w:t>
            </w:r>
            <w:r w:rsidRPr="000F234E">
              <w:rPr>
                <w:rFonts w:ascii="Arial" w:hAnsi="Arial" w:cs="Arial"/>
                <w:b/>
                <w:sz w:val="20"/>
                <w:szCs w:val="20"/>
              </w:rPr>
              <w:tab/>
            </w:r>
            <w:r w:rsidRPr="000F234E">
              <w:rPr>
                <w:rFonts w:ascii="Arial" w:hAnsi="Arial" w:cs="Arial"/>
                <w:sz w:val="20"/>
                <w:szCs w:val="20"/>
              </w:rPr>
              <w:t>Bancos, casas de empeño y financieras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8,000.00</w:t>
            </w:r>
          </w:p>
        </w:tc>
      </w:tr>
      <w:tr w:rsidR="00922C2D" w:rsidRPr="000F234E" w:rsidTr="000F234E">
        <w:trPr>
          <w:trHeight w:val="344"/>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XXVIII.- </w:t>
            </w:r>
            <w:r w:rsidRPr="000F234E">
              <w:rPr>
                <w:rFonts w:ascii="Arial" w:hAnsi="Arial" w:cs="Arial"/>
                <w:sz w:val="20"/>
                <w:szCs w:val="20"/>
              </w:rPr>
              <w:t>Servicio de Internet, antenas y cableado</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XXIX.-</w:t>
            </w:r>
            <w:r w:rsidRPr="000F234E">
              <w:rPr>
                <w:rFonts w:ascii="Arial" w:hAnsi="Arial" w:cs="Arial"/>
                <w:b/>
                <w:sz w:val="20"/>
                <w:szCs w:val="20"/>
              </w:rPr>
              <w:tab/>
            </w:r>
            <w:r w:rsidRPr="000F234E">
              <w:rPr>
                <w:rFonts w:ascii="Arial" w:hAnsi="Arial" w:cs="Arial"/>
                <w:sz w:val="20"/>
                <w:szCs w:val="20"/>
              </w:rPr>
              <w:t>Joyerías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XXX.-</w:t>
            </w:r>
            <w:r w:rsidRPr="000F234E">
              <w:rPr>
                <w:rFonts w:ascii="Arial" w:hAnsi="Arial" w:cs="Arial"/>
                <w:b/>
                <w:sz w:val="20"/>
                <w:szCs w:val="20"/>
              </w:rPr>
              <w:tab/>
            </w:r>
            <w:r w:rsidRPr="000F234E">
              <w:rPr>
                <w:rFonts w:ascii="Arial" w:hAnsi="Arial" w:cs="Arial"/>
                <w:sz w:val="20"/>
                <w:szCs w:val="20"/>
              </w:rPr>
              <w:t>Carpinterías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400.00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4"/>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XXXI.-</w:t>
            </w:r>
            <w:r w:rsidRPr="000F234E">
              <w:rPr>
                <w:rFonts w:ascii="Arial" w:hAnsi="Arial" w:cs="Arial"/>
                <w:b/>
                <w:sz w:val="20"/>
                <w:szCs w:val="20"/>
              </w:rPr>
              <w:tab/>
            </w:r>
            <w:r w:rsidRPr="000F234E">
              <w:rPr>
                <w:rFonts w:ascii="Arial" w:hAnsi="Arial" w:cs="Arial"/>
                <w:sz w:val="20"/>
                <w:szCs w:val="20"/>
              </w:rPr>
              <w:t>Bodegas de refrescos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1,100.00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20"/>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XXXII.-</w:t>
            </w:r>
            <w:r w:rsidRPr="000F234E">
              <w:rPr>
                <w:rFonts w:ascii="Arial" w:hAnsi="Arial" w:cs="Arial"/>
                <w:b/>
                <w:sz w:val="20"/>
                <w:szCs w:val="20"/>
              </w:rPr>
              <w:tab/>
            </w:r>
            <w:r w:rsidRPr="000F234E">
              <w:rPr>
                <w:rFonts w:ascii="Arial" w:hAnsi="Arial" w:cs="Arial"/>
                <w:sz w:val="20"/>
                <w:szCs w:val="20"/>
              </w:rPr>
              <w:t>Consultorios y clínicas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XXXIII.- </w:t>
            </w:r>
            <w:r w:rsidRPr="000F234E">
              <w:rPr>
                <w:rFonts w:ascii="Arial" w:hAnsi="Arial" w:cs="Arial"/>
                <w:sz w:val="20"/>
                <w:szCs w:val="20"/>
              </w:rPr>
              <w:t>Paleterías y dulcerías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XXXIV.- </w:t>
            </w:r>
            <w:r w:rsidRPr="000F234E">
              <w:rPr>
                <w:rFonts w:ascii="Arial" w:hAnsi="Arial" w:cs="Arial"/>
                <w:sz w:val="20"/>
                <w:szCs w:val="20"/>
              </w:rPr>
              <w:t>Negocios de telefonía celular</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3"/>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XXXV.- </w:t>
            </w:r>
            <w:r w:rsidRPr="000F234E">
              <w:rPr>
                <w:rFonts w:ascii="Arial" w:hAnsi="Arial" w:cs="Arial"/>
                <w:sz w:val="20"/>
                <w:szCs w:val="20"/>
              </w:rPr>
              <w:t>Escuelas particulares y academias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525.00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r>
      <w:tr w:rsidR="00922C2D" w:rsidRPr="000F234E" w:rsidTr="000F234E">
        <w:trPr>
          <w:trHeight w:val="344"/>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XXXVI.- </w:t>
            </w:r>
            <w:r w:rsidRPr="000F234E">
              <w:rPr>
                <w:rFonts w:ascii="Arial" w:hAnsi="Arial" w:cs="Arial"/>
                <w:sz w:val="20"/>
                <w:szCs w:val="20"/>
              </w:rPr>
              <w:t>Talleres de reparación y eléctrica</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315.00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160.00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XXXVII.- </w:t>
            </w:r>
            <w:r w:rsidRPr="000F234E">
              <w:rPr>
                <w:rFonts w:ascii="Arial" w:hAnsi="Arial" w:cs="Arial"/>
                <w:sz w:val="20"/>
                <w:szCs w:val="20"/>
              </w:rPr>
              <w:t>Balneario</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XXXVIII.- </w:t>
            </w:r>
            <w:r w:rsidRPr="000F234E">
              <w:rPr>
                <w:rFonts w:ascii="Arial" w:hAnsi="Arial" w:cs="Arial"/>
                <w:sz w:val="20"/>
                <w:szCs w:val="20"/>
              </w:rPr>
              <w:t>Salas de fiestas y eventos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3"/>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XXXIX.- </w:t>
            </w:r>
            <w:r w:rsidRPr="000F234E">
              <w:rPr>
                <w:rFonts w:ascii="Arial" w:hAnsi="Arial" w:cs="Arial"/>
                <w:sz w:val="20"/>
                <w:szCs w:val="20"/>
              </w:rPr>
              <w:t>Expendios de alimentos balanceados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w:t>
            </w:r>
            <w:r w:rsidRPr="000F234E">
              <w:rPr>
                <w:rFonts w:ascii="Arial" w:hAnsi="Arial" w:cs="Arial"/>
                <w:b/>
                <w:sz w:val="20"/>
                <w:szCs w:val="20"/>
              </w:rPr>
              <w:tab/>
            </w:r>
            <w:r w:rsidRPr="000F234E">
              <w:rPr>
                <w:rFonts w:ascii="Arial" w:hAnsi="Arial" w:cs="Arial"/>
                <w:sz w:val="20"/>
                <w:szCs w:val="20"/>
              </w:rPr>
              <w:t>Gaseras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XLI.-</w:t>
            </w:r>
            <w:r w:rsidRPr="000F234E">
              <w:rPr>
                <w:rFonts w:ascii="Arial" w:hAnsi="Arial" w:cs="Arial"/>
                <w:b/>
                <w:sz w:val="20"/>
                <w:szCs w:val="20"/>
              </w:rPr>
              <w:tab/>
            </w:r>
            <w:r w:rsidRPr="000F234E">
              <w:rPr>
                <w:rFonts w:ascii="Arial" w:hAnsi="Arial" w:cs="Arial"/>
                <w:sz w:val="20"/>
                <w:szCs w:val="20"/>
              </w:rPr>
              <w:t>Gasolineras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XLII.-</w:t>
            </w:r>
            <w:r w:rsidRPr="000F234E">
              <w:rPr>
                <w:rFonts w:ascii="Arial" w:hAnsi="Arial" w:cs="Arial"/>
                <w:b/>
                <w:sz w:val="20"/>
                <w:szCs w:val="20"/>
              </w:rPr>
              <w:tab/>
            </w:r>
            <w:r w:rsidRPr="000F234E">
              <w:rPr>
                <w:rFonts w:ascii="Arial" w:hAnsi="Arial" w:cs="Arial"/>
                <w:sz w:val="20"/>
                <w:szCs w:val="20"/>
              </w:rPr>
              <w:t>Mudanzas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1"/>
              </w:tabs>
              <w:spacing w:line="360" w:lineRule="auto"/>
              <w:rPr>
                <w:rFonts w:ascii="Arial" w:hAnsi="Arial" w:cs="Arial"/>
                <w:sz w:val="20"/>
                <w:szCs w:val="20"/>
              </w:rPr>
            </w:pPr>
            <w:r w:rsidRPr="000F234E">
              <w:rPr>
                <w:rFonts w:ascii="Arial" w:hAnsi="Arial" w:cs="Arial"/>
                <w:b/>
                <w:sz w:val="20"/>
                <w:szCs w:val="20"/>
              </w:rPr>
              <w:t>XLIII.-</w:t>
            </w:r>
            <w:r w:rsidRPr="000F234E">
              <w:rPr>
                <w:rFonts w:ascii="Arial" w:hAnsi="Arial" w:cs="Arial"/>
                <w:b/>
                <w:sz w:val="20"/>
                <w:szCs w:val="20"/>
              </w:rPr>
              <w:tab/>
            </w:r>
            <w:r w:rsidRPr="000F234E">
              <w:rPr>
                <w:rFonts w:ascii="Arial" w:hAnsi="Arial" w:cs="Arial"/>
                <w:sz w:val="20"/>
                <w:szCs w:val="20"/>
              </w:rPr>
              <w:t>Servicio de sistema de cablevisión</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3"/>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XLIV.-</w:t>
            </w:r>
            <w:r w:rsidRPr="000F234E">
              <w:rPr>
                <w:rFonts w:ascii="Arial" w:hAnsi="Arial" w:cs="Arial"/>
                <w:b/>
                <w:sz w:val="20"/>
                <w:szCs w:val="20"/>
              </w:rPr>
              <w:tab/>
            </w:r>
            <w:r w:rsidRPr="000F234E">
              <w:rPr>
                <w:rFonts w:ascii="Arial" w:hAnsi="Arial" w:cs="Arial"/>
                <w:sz w:val="20"/>
                <w:szCs w:val="20"/>
              </w:rPr>
              <w:t>Fábrica de hielo</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XLV.-</w:t>
            </w:r>
            <w:r w:rsidRPr="000F234E">
              <w:rPr>
                <w:rFonts w:ascii="Arial" w:hAnsi="Arial" w:cs="Arial"/>
                <w:b/>
                <w:sz w:val="20"/>
                <w:szCs w:val="20"/>
              </w:rPr>
              <w:tab/>
            </w:r>
            <w:r w:rsidRPr="000F234E">
              <w:rPr>
                <w:rFonts w:ascii="Arial" w:hAnsi="Arial" w:cs="Arial"/>
                <w:sz w:val="20"/>
                <w:szCs w:val="20"/>
              </w:rPr>
              <w:t>Centros de foto estudios y grabación</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XLVI.-</w:t>
            </w:r>
            <w:r w:rsidRPr="000F234E">
              <w:rPr>
                <w:rFonts w:ascii="Arial" w:hAnsi="Arial" w:cs="Arial"/>
                <w:b/>
                <w:sz w:val="20"/>
                <w:szCs w:val="20"/>
              </w:rPr>
              <w:tab/>
            </w:r>
            <w:r w:rsidRPr="000F234E">
              <w:rPr>
                <w:rFonts w:ascii="Arial" w:hAnsi="Arial" w:cs="Arial"/>
                <w:sz w:val="20"/>
                <w:szCs w:val="20"/>
              </w:rPr>
              <w:t>Despachos contables y jurídicos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840"/>
              </w:tabs>
              <w:spacing w:line="360" w:lineRule="auto"/>
              <w:rPr>
                <w:rFonts w:ascii="Arial" w:hAnsi="Arial" w:cs="Arial"/>
                <w:sz w:val="20"/>
                <w:szCs w:val="20"/>
              </w:rPr>
            </w:pPr>
            <w:r w:rsidRPr="000F234E">
              <w:rPr>
                <w:rFonts w:ascii="Arial" w:hAnsi="Arial" w:cs="Arial"/>
                <w:b/>
                <w:sz w:val="20"/>
                <w:szCs w:val="20"/>
              </w:rPr>
              <w:t>XLVII.-</w:t>
            </w:r>
            <w:r w:rsidRPr="000F234E">
              <w:rPr>
                <w:rFonts w:ascii="Arial" w:hAnsi="Arial" w:cs="Arial"/>
                <w:b/>
                <w:sz w:val="20"/>
                <w:szCs w:val="20"/>
              </w:rPr>
              <w:tab/>
            </w:r>
            <w:r w:rsidRPr="000F234E">
              <w:rPr>
                <w:rFonts w:ascii="Arial" w:hAnsi="Arial" w:cs="Arial"/>
                <w:sz w:val="20"/>
                <w:szCs w:val="20"/>
              </w:rPr>
              <w:t>Servicio de motos taxi</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XLVIII.- </w:t>
            </w:r>
            <w:r w:rsidRPr="000F234E">
              <w:rPr>
                <w:rFonts w:ascii="Arial" w:hAnsi="Arial" w:cs="Arial"/>
                <w:sz w:val="20"/>
                <w:szCs w:val="20"/>
              </w:rPr>
              <w:t>Compra/venta de frutas y legumbres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350.00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XLIX.- </w:t>
            </w:r>
            <w:r w:rsidRPr="000F234E">
              <w:rPr>
                <w:rFonts w:ascii="Arial" w:hAnsi="Arial" w:cs="Arial"/>
                <w:sz w:val="20"/>
                <w:szCs w:val="20"/>
              </w:rPr>
              <w:t>Compra venta de artesanías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 </w:t>
            </w:r>
            <w:r w:rsidRPr="000F234E">
              <w:rPr>
                <w:rFonts w:ascii="Arial" w:hAnsi="Arial" w:cs="Arial"/>
                <w:sz w:val="20"/>
                <w:szCs w:val="20"/>
              </w:rPr>
              <w:t>Arrendadora de vehículos en hoteles y/o zona</w:t>
            </w:r>
            <w:r w:rsidR="00922C2D" w:rsidRPr="000F234E">
              <w:rPr>
                <w:rFonts w:ascii="Arial" w:hAnsi="Arial" w:cs="Arial"/>
                <w:sz w:val="20"/>
                <w:szCs w:val="20"/>
              </w:rPr>
              <w:t xml:space="preserve"> </w:t>
            </w:r>
            <w:r w:rsidRPr="000F234E">
              <w:rPr>
                <w:rFonts w:ascii="Arial" w:hAnsi="Arial" w:cs="Arial"/>
                <w:sz w:val="20"/>
                <w:szCs w:val="20"/>
              </w:rPr>
              <w:t>arqueológica.</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5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01"/>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r>
            <w:r w:rsidR="0024417D">
              <w:rPr>
                <w:rFonts w:ascii="Arial" w:hAnsi="Arial" w:cs="Arial"/>
                <w:sz w:val="20"/>
                <w:szCs w:val="20"/>
              </w:rPr>
              <w:t xml:space="preserve">    </w:t>
            </w:r>
            <w:r w:rsidRPr="000F234E">
              <w:rPr>
                <w:rFonts w:ascii="Arial" w:hAnsi="Arial" w:cs="Arial"/>
                <w:sz w:val="20"/>
                <w:szCs w:val="20"/>
              </w:rPr>
              <w:t>10,000.00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LI.- </w:t>
            </w:r>
            <w:r w:rsidRPr="000F234E">
              <w:rPr>
                <w:rFonts w:ascii="Arial" w:hAnsi="Arial" w:cs="Arial"/>
                <w:sz w:val="20"/>
                <w:szCs w:val="20"/>
              </w:rPr>
              <w:t>cafeterías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LII.- </w:t>
            </w:r>
            <w:r w:rsidRPr="000F234E">
              <w:rPr>
                <w:rFonts w:ascii="Arial" w:hAnsi="Arial" w:cs="Arial"/>
                <w:sz w:val="20"/>
                <w:szCs w:val="20"/>
              </w:rPr>
              <w:t>Mueblerías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LIII.- </w:t>
            </w:r>
            <w:r w:rsidRPr="000F234E">
              <w:rPr>
                <w:rFonts w:ascii="Arial" w:hAnsi="Arial" w:cs="Arial"/>
                <w:sz w:val="20"/>
                <w:szCs w:val="20"/>
              </w:rPr>
              <w:t>Parques de diversiones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LIV.- </w:t>
            </w:r>
            <w:r w:rsidRPr="000F234E">
              <w:rPr>
                <w:rFonts w:ascii="Arial" w:hAnsi="Arial" w:cs="Arial"/>
                <w:sz w:val="20"/>
                <w:szCs w:val="20"/>
              </w:rPr>
              <w:t>Minisúper, chikitisuper</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4"/>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LV.- </w:t>
            </w:r>
            <w:r w:rsidRPr="000F234E">
              <w:rPr>
                <w:rFonts w:ascii="Arial" w:hAnsi="Arial" w:cs="Arial"/>
                <w:sz w:val="20"/>
                <w:szCs w:val="20"/>
              </w:rPr>
              <w:t>Moteles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LVI.- </w:t>
            </w:r>
            <w:r w:rsidRPr="000F234E">
              <w:rPr>
                <w:rFonts w:ascii="Arial" w:hAnsi="Arial" w:cs="Arial"/>
                <w:sz w:val="20"/>
                <w:szCs w:val="20"/>
              </w:rPr>
              <w:t>Restaurant</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LVII.- </w:t>
            </w:r>
            <w:r w:rsidRPr="000F234E">
              <w:rPr>
                <w:rFonts w:ascii="Arial" w:hAnsi="Arial" w:cs="Arial"/>
                <w:sz w:val="20"/>
                <w:szCs w:val="20"/>
              </w:rPr>
              <w:t>Taller de reparación de llantas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LVIII.- </w:t>
            </w:r>
            <w:r w:rsidRPr="000F234E">
              <w:rPr>
                <w:rFonts w:ascii="Arial" w:hAnsi="Arial" w:cs="Arial"/>
                <w:sz w:val="20"/>
                <w:szCs w:val="20"/>
              </w:rPr>
              <w:t>Granjas porcícolas y avícolas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w:t>
            </w:r>
          </w:p>
        </w:tc>
      </w:tr>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tabs>
                <w:tab w:val="left" w:pos="693"/>
                <w:tab w:val="left" w:pos="1760"/>
                <w:tab w:val="left" w:pos="2238"/>
                <w:tab w:val="left" w:pos="3660"/>
                <w:tab w:val="left" w:pos="4015"/>
              </w:tabs>
              <w:spacing w:line="360" w:lineRule="auto"/>
              <w:jc w:val="both"/>
              <w:rPr>
                <w:rFonts w:ascii="Arial" w:hAnsi="Arial" w:cs="Arial"/>
                <w:sz w:val="20"/>
                <w:szCs w:val="20"/>
              </w:rPr>
            </w:pPr>
            <w:r w:rsidRPr="000F234E">
              <w:rPr>
                <w:rFonts w:ascii="Arial" w:hAnsi="Arial" w:cs="Arial"/>
                <w:b/>
                <w:sz w:val="20"/>
                <w:szCs w:val="20"/>
              </w:rPr>
              <w:t>LIX.-</w:t>
            </w:r>
            <w:r w:rsidRPr="000F234E">
              <w:rPr>
                <w:rFonts w:ascii="Arial" w:hAnsi="Arial" w:cs="Arial"/>
                <w:b/>
                <w:sz w:val="20"/>
                <w:szCs w:val="20"/>
              </w:rPr>
              <w:tab/>
            </w:r>
            <w:r w:rsidR="0024417D">
              <w:rPr>
                <w:rFonts w:ascii="Arial" w:hAnsi="Arial" w:cs="Arial"/>
                <w:sz w:val="20"/>
                <w:szCs w:val="20"/>
              </w:rPr>
              <w:t xml:space="preserve">Espacios </w:t>
            </w:r>
            <w:r w:rsidRPr="000F234E">
              <w:rPr>
                <w:rFonts w:ascii="Arial" w:hAnsi="Arial" w:cs="Arial"/>
                <w:sz w:val="20"/>
                <w:szCs w:val="20"/>
              </w:rPr>
              <w:t>de</w:t>
            </w:r>
            <w:r w:rsidR="0024417D">
              <w:rPr>
                <w:rFonts w:ascii="Arial" w:hAnsi="Arial" w:cs="Arial"/>
                <w:sz w:val="20"/>
                <w:szCs w:val="20"/>
              </w:rPr>
              <w:t xml:space="preserve"> </w:t>
            </w:r>
            <w:r w:rsidRPr="000F234E">
              <w:rPr>
                <w:rFonts w:ascii="Arial" w:hAnsi="Arial" w:cs="Arial"/>
                <w:sz w:val="20"/>
                <w:szCs w:val="20"/>
              </w:rPr>
              <w:t>espectáculos</w:t>
            </w:r>
            <w:r w:rsidR="0024417D">
              <w:rPr>
                <w:rFonts w:ascii="Arial" w:hAnsi="Arial" w:cs="Arial"/>
                <w:sz w:val="20"/>
                <w:szCs w:val="20"/>
              </w:rPr>
              <w:t xml:space="preserve"> </w:t>
            </w:r>
            <w:r w:rsidRPr="000F234E">
              <w:rPr>
                <w:rFonts w:ascii="Arial" w:hAnsi="Arial" w:cs="Arial"/>
                <w:sz w:val="20"/>
                <w:szCs w:val="20"/>
              </w:rPr>
              <w:t>y</w:t>
            </w:r>
            <w:r w:rsidR="0024417D">
              <w:rPr>
                <w:rFonts w:ascii="Arial" w:hAnsi="Arial" w:cs="Arial"/>
                <w:sz w:val="20"/>
                <w:szCs w:val="20"/>
              </w:rPr>
              <w:t xml:space="preserve"> </w:t>
            </w:r>
            <w:r w:rsidRPr="000F234E">
              <w:rPr>
                <w:rFonts w:ascii="Arial" w:hAnsi="Arial" w:cs="Arial"/>
                <w:sz w:val="20"/>
                <w:szCs w:val="20"/>
              </w:rPr>
              <w:t>diversión</w:t>
            </w:r>
            <w:r w:rsidR="0024417D">
              <w:rPr>
                <w:rFonts w:ascii="Arial" w:hAnsi="Arial" w:cs="Arial"/>
                <w:sz w:val="20"/>
                <w:szCs w:val="20"/>
              </w:rPr>
              <w:t xml:space="preserve"> </w:t>
            </w:r>
            <w:r w:rsidRPr="000F234E">
              <w:rPr>
                <w:rFonts w:ascii="Arial" w:hAnsi="Arial" w:cs="Arial"/>
                <w:sz w:val="20"/>
                <w:szCs w:val="20"/>
              </w:rPr>
              <w:t>(Planetario)</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 </w:t>
            </w:r>
            <w:r w:rsidRPr="000F234E">
              <w:rPr>
                <w:rFonts w:ascii="Arial" w:hAnsi="Arial" w:cs="Arial"/>
                <w:sz w:val="20"/>
                <w:szCs w:val="20"/>
              </w:rPr>
              <w:t>Museo de chocolate, librerías y boutique</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6"/>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w:t>
            </w:r>
          </w:p>
        </w:tc>
      </w:tr>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LXI.- </w:t>
            </w:r>
            <w:r w:rsidRPr="000F234E">
              <w:rPr>
                <w:rFonts w:ascii="Arial" w:hAnsi="Arial" w:cs="Arial"/>
                <w:sz w:val="20"/>
                <w:szCs w:val="20"/>
              </w:rPr>
              <w:t>Venta de artículos menores al turismo (Islas de</w:t>
            </w: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venta)</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w:t>
            </w:r>
          </w:p>
        </w:tc>
      </w:tr>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LXII.- </w:t>
            </w:r>
            <w:r w:rsidRPr="000F234E">
              <w:rPr>
                <w:rFonts w:ascii="Arial" w:hAnsi="Arial" w:cs="Arial"/>
                <w:sz w:val="20"/>
                <w:szCs w:val="20"/>
              </w:rPr>
              <w:t>Inmuebles con Instalación de antenas de</w:t>
            </w:r>
            <w:r w:rsidR="00922C2D" w:rsidRPr="000F234E">
              <w:rPr>
                <w:rFonts w:ascii="Arial" w:hAnsi="Arial" w:cs="Arial"/>
                <w:sz w:val="20"/>
                <w:szCs w:val="20"/>
              </w:rPr>
              <w:t xml:space="preserve"> </w:t>
            </w:r>
            <w:r w:rsidRPr="000F234E">
              <w:rPr>
                <w:rFonts w:ascii="Arial" w:hAnsi="Arial" w:cs="Arial"/>
                <w:sz w:val="20"/>
                <w:szCs w:val="20"/>
              </w:rPr>
              <w:t>Comunicación</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57"/>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01"/>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r>
            <w:r w:rsidR="0024417D">
              <w:rPr>
                <w:rFonts w:ascii="Arial" w:hAnsi="Arial" w:cs="Arial"/>
                <w:sz w:val="20"/>
                <w:szCs w:val="20"/>
              </w:rPr>
              <w:t xml:space="preserve">      </w:t>
            </w:r>
            <w:r w:rsidRPr="000F234E">
              <w:rPr>
                <w:rFonts w:ascii="Arial" w:hAnsi="Arial" w:cs="Arial"/>
                <w:sz w:val="20"/>
                <w:szCs w:val="20"/>
              </w:rPr>
              <w:t>5,000.00</w:t>
            </w:r>
          </w:p>
        </w:tc>
      </w:tr>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LXIII.- </w:t>
            </w:r>
            <w:r w:rsidRPr="000F234E">
              <w:rPr>
                <w:rFonts w:ascii="Arial" w:hAnsi="Arial" w:cs="Arial"/>
                <w:sz w:val="20"/>
                <w:szCs w:val="20"/>
              </w:rPr>
              <w:t>Parques eólicos, para generación de energía</w:t>
            </w: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renovable o no renovable</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40"/>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70,000.00</w:t>
            </w:r>
          </w:p>
        </w:tc>
      </w:tr>
      <w:tr w:rsidR="00922C2D" w:rsidRPr="000F234E" w:rsidTr="000F234E">
        <w:trPr>
          <w:trHeight w:val="690"/>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LXIV.- </w:t>
            </w:r>
            <w:r w:rsidRPr="000F234E">
              <w:rPr>
                <w:rFonts w:ascii="Arial" w:hAnsi="Arial" w:cs="Arial"/>
                <w:sz w:val="20"/>
                <w:szCs w:val="20"/>
              </w:rPr>
              <w:t>Plantas fotovoltaicas para generación de</w:t>
            </w:r>
            <w:r w:rsidR="00922C2D" w:rsidRPr="000F234E">
              <w:rPr>
                <w:rFonts w:ascii="Arial" w:hAnsi="Arial" w:cs="Arial"/>
                <w:sz w:val="20"/>
                <w:szCs w:val="20"/>
              </w:rPr>
              <w:t xml:space="preserve"> </w:t>
            </w:r>
            <w:r w:rsidRPr="000F234E">
              <w:rPr>
                <w:rFonts w:ascii="Arial" w:hAnsi="Arial" w:cs="Arial"/>
                <w:sz w:val="20"/>
                <w:szCs w:val="20"/>
              </w:rPr>
              <w:t>energía renovable o no renovable</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40"/>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500,000.00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4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70,000.00</w:t>
            </w:r>
          </w:p>
        </w:tc>
      </w:tr>
      <w:tr w:rsidR="00922C2D" w:rsidRPr="000F234E" w:rsidTr="000F234E">
        <w:trPr>
          <w:trHeight w:val="343"/>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LXV.- </w:t>
            </w:r>
            <w:r w:rsidRPr="000F234E">
              <w:rPr>
                <w:rFonts w:ascii="Arial" w:hAnsi="Arial" w:cs="Arial"/>
                <w:sz w:val="20"/>
                <w:szCs w:val="20"/>
              </w:rPr>
              <w:t>Cabañas ecológicas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w:t>
            </w:r>
          </w:p>
        </w:tc>
      </w:tr>
      <w:tr w:rsidR="00922C2D" w:rsidRPr="000F234E" w:rsidTr="000F234E">
        <w:trPr>
          <w:trHeight w:val="345"/>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LXVI.- </w:t>
            </w:r>
            <w:r w:rsidRPr="000F234E">
              <w:rPr>
                <w:rFonts w:ascii="Arial" w:hAnsi="Arial" w:cs="Arial"/>
                <w:sz w:val="20"/>
                <w:szCs w:val="20"/>
              </w:rPr>
              <w:t>Hostal</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53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15,0000.00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755"/>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3,000.00</w:t>
            </w:r>
          </w:p>
        </w:tc>
      </w:tr>
      <w:tr w:rsidR="00922C2D" w:rsidRPr="000F234E" w:rsidTr="000F234E">
        <w:trPr>
          <w:trHeight w:val="690"/>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LXVII.- </w:t>
            </w:r>
            <w:r w:rsidRPr="000F234E">
              <w:rPr>
                <w:rFonts w:ascii="Arial" w:hAnsi="Arial" w:cs="Arial"/>
                <w:sz w:val="20"/>
                <w:szCs w:val="20"/>
              </w:rPr>
              <w:t>Explotación o extracción de recursos naturales</w:t>
            </w: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con fines comerciales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right"/>
              <w:rPr>
                <w:rFonts w:ascii="Arial" w:hAnsi="Arial" w:cs="Arial"/>
                <w:sz w:val="20"/>
                <w:szCs w:val="20"/>
              </w:rPr>
            </w:pPr>
            <w:r w:rsidRPr="000F234E">
              <w:rPr>
                <w:rFonts w:ascii="Arial" w:hAnsi="Arial" w:cs="Arial"/>
                <w:sz w:val="20"/>
                <w:szCs w:val="20"/>
              </w:rPr>
              <w:t>$</w:t>
            </w:r>
            <w:r w:rsidR="0024417D">
              <w:rPr>
                <w:rFonts w:ascii="Arial" w:hAnsi="Arial" w:cs="Arial"/>
                <w:sz w:val="20"/>
                <w:szCs w:val="20"/>
              </w:rPr>
              <w:t xml:space="preserve">             </w:t>
            </w:r>
            <w:r w:rsidRPr="000F234E">
              <w:rPr>
                <w:rFonts w:ascii="Arial" w:hAnsi="Arial" w:cs="Arial"/>
                <w:sz w:val="20"/>
                <w:szCs w:val="20"/>
              </w:rPr>
              <w:t xml:space="preserve"> 25,000.00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20,000.00</w:t>
            </w:r>
          </w:p>
        </w:tc>
      </w:tr>
      <w:tr w:rsidR="00922C2D" w:rsidRPr="000F234E" w:rsidTr="000F234E">
        <w:trPr>
          <w:trHeight w:val="689"/>
        </w:trPr>
        <w:tc>
          <w:tcPr>
            <w:tcW w:w="503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LXVIII.-</w:t>
            </w:r>
            <w:r w:rsidRPr="000F234E">
              <w:rPr>
                <w:rFonts w:ascii="Arial" w:hAnsi="Arial" w:cs="Arial"/>
                <w:sz w:val="20"/>
                <w:szCs w:val="20"/>
              </w:rPr>
              <w:t>Parcelas agrícolas con fines agroecológicas y/o</w:t>
            </w: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con fines turísticos</w:t>
            </w:r>
          </w:p>
        </w:tc>
        <w:tc>
          <w:tcPr>
            <w:tcW w:w="183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10,000.00</w:t>
            </w:r>
          </w:p>
        </w:tc>
        <w:tc>
          <w:tcPr>
            <w:tcW w:w="180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5,000.00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En cumplimiento a lo dispuesto por el Artículo 10-A de la Ley de Coordinación Fiscal Federal, el cobro de los derechos a que se refiere este Artículo, no condiciona el ejercicio de las actividades comerciales, industriales o de prestación de servicios.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14.- </w:t>
      </w:r>
      <w:r w:rsidRPr="000F234E">
        <w:rPr>
          <w:rFonts w:ascii="Arial" w:hAnsi="Arial" w:cs="Arial"/>
        </w:rPr>
        <w:t>El cobro de derechos por el otorgamiento de licencias o permisos para la instalación de anuncios de toda índole, se realizará con base en las siguientes cuotas: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rPr>
          <w:rFonts w:ascii="Arial" w:hAnsi="Arial" w:cs="Arial"/>
          <w:b/>
          <w:sz w:val="20"/>
          <w:szCs w:val="20"/>
        </w:rPr>
      </w:pPr>
      <w:r w:rsidRPr="000F234E">
        <w:rPr>
          <w:rFonts w:ascii="Arial" w:hAnsi="Arial" w:cs="Arial"/>
          <w:b/>
          <w:sz w:val="20"/>
          <w:szCs w:val="20"/>
        </w:rPr>
        <w:t>Clasificación de los anuncios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spacing w:line="360" w:lineRule="auto"/>
        <w:rPr>
          <w:rFonts w:ascii="Arial" w:hAnsi="Arial" w:cs="Arial"/>
          <w:b/>
          <w:sz w:val="20"/>
          <w:szCs w:val="20"/>
        </w:rPr>
      </w:pPr>
      <w:r w:rsidRPr="000F234E">
        <w:rPr>
          <w:rFonts w:ascii="Arial" w:hAnsi="Arial" w:cs="Arial"/>
          <w:b/>
          <w:sz w:val="20"/>
          <w:szCs w:val="20"/>
        </w:rPr>
        <w:t>I.- Por su posición o ubicación:</w:t>
      </w:r>
    </w:p>
    <w:p w:rsidR="00C32521" w:rsidRPr="000F234E" w:rsidRDefault="00C32521" w:rsidP="000F234E">
      <w:pPr>
        <w:pStyle w:val="Textoindependiente"/>
        <w:spacing w:line="360" w:lineRule="auto"/>
        <w:rPr>
          <w:rFonts w:ascii="Arial" w:hAnsi="Arial" w:cs="Arial"/>
          <w:b/>
        </w:rPr>
      </w:pPr>
    </w:p>
    <w:p w:rsidR="00C32521" w:rsidRPr="000F234E" w:rsidRDefault="00C32521" w:rsidP="00975C75">
      <w:pPr>
        <w:pStyle w:val="Prrafodelista"/>
        <w:numPr>
          <w:ilvl w:val="1"/>
          <w:numId w:val="1"/>
        </w:numPr>
        <w:tabs>
          <w:tab w:val="left" w:pos="938"/>
          <w:tab w:val="left" w:pos="6060"/>
        </w:tabs>
        <w:spacing w:line="360" w:lineRule="auto"/>
        <w:ind w:left="0" w:firstLine="567"/>
        <w:rPr>
          <w:rFonts w:ascii="Arial" w:hAnsi="Arial" w:cs="Arial"/>
          <w:sz w:val="20"/>
          <w:szCs w:val="20"/>
        </w:rPr>
      </w:pPr>
      <w:r w:rsidRPr="000F234E">
        <w:rPr>
          <w:rFonts w:ascii="Arial" w:hAnsi="Arial" w:cs="Arial"/>
          <w:sz w:val="20"/>
          <w:szCs w:val="20"/>
        </w:rPr>
        <w:t>De fachadas, muros, y bardas.</w:t>
      </w:r>
      <w:r w:rsidRPr="000F234E">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Pr="000F234E">
        <w:rPr>
          <w:rFonts w:ascii="Arial" w:hAnsi="Arial" w:cs="Arial"/>
          <w:sz w:val="20"/>
          <w:szCs w:val="20"/>
        </w:rPr>
        <w:t>$ 500.00 por m2.</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rPr>
          <w:rFonts w:ascii="Arial" w:hAnsi="Arial" w:cs="Arial"/>
          <w:b/>
          <w:sz w:val="20"/>
          <w:szCs w:val="20"/>
        </w:rPr>
      </w:pPr>
      <w:r w:rsidRPr="000F234E">
        <w:rPr>
          <w:rFonts w:ascii="Arial" w:hAnsi="Arial" w:cs="Arial"/>
          <w:b/>
          <w:sz w:val="20"/>
          <w:szCs w:val="20"/>
        </w:rPr>
        <w:t>II.- Por su duración:</w:t>
      </w:r>
    </w:p>
    <w:p w:rsidR="00C32521" w:rsidRPr="000F234E" w:rsidRDefault="00C32521" w:rsidP="00975C75">
      <w:pPr>
        <w:pStyle w:val="Prrafodelista"/>
        <w:numPr>
          <w:ilvl w:val="0"/>
          <w:numId w:val="2"/>
        </w:numPr>
        <w:tabs>
          <w:tab w:val="left" w:pos="951"/>
          <w:tab w:val="left" w:pos="6987"/>
        </w:tabs>
        <w:spacing w:line="360" w:lineRule="auto"/>
        <w:ind w:left="0" w:firstLine="567"/>
        <w:rPr>
          <w:rFonts w:ascii="Arial" w:hAnsi="Arial" w:cs="Arial"/>
          <w:sz w:val="20"/>
          <w:szCs w:val="20"/>
        </w:rPr>
      </w:pPr>
      <w:r w:rsidRPr="000F234E">
        <w:rPr>
          <w:rFonts w:ascii="Arial" w:hAnsi="Arial" w:cs="Arial"/>
          <w:sz w:val="20"/>
          <w:szCs w:val="20"/>
        </w:rPr>
        <w:t>Anuncios temporales: Duración que no exceda los setenta días:</w:t>
      </w:r>
      <w:r w:rsidRPr="000F234E">
        <w:rPr>
          <w:rFonts w:ascii="Arial" w:hAnsi="Arial" w:cs="Arial"/>
          <w:sz w:val="20"/>
          <w:szCs w:val="20"/>
        </w:rPr>
        <w:tab/>
        <w:t>$100.00 por m2.</w:t>
      </w:r>
    </w:p>
    <w:p w:rsidR="00C32521" w:rsidRPr="000F234E" w:rsidRDefault="00C32521" w:rsidP="00975C75">
      <w:pPr>
        <w:pStyle w:val="Prrafodelista"/>
        <w:numPr>
          <w:ilvl w:val="0"/>
          <w:numId w:val="2"/>
        </w:numPr>
        <w:tabs>
          <w:tab w:val="left" w:pos="951"/>
          <w:tab w:val="left" w:pos="7195"/>
        </w:tabs>
        <w:spacing w:line="360" w:lineRule="auto"/>
        <w:ind w:left="0" w:firstLine="567"/>
        <w:rPr>
          <w:rFonts w:ascii="Arial" w:hAnsi="Arial" w:cs="Arial"/>
          <w:sz w:val="20"/>
          <w:szCs w:val="20"/>
        </w:rPr>
      </w:pPr>
      <w:r w:rsidRPr="000F234E">
        <w:rPr>
          <w:rFonts w:ascii="Arial" w:hAnsi="Arial" w:cs="Arial"/>
          <w:sz w:val="20"/>
          <w:szCs w:val="20"/>
        </w:rPr>
        <w:t>Anuncios permanentes: Anuncios pintados, placas denominativas, fijados en cercas y muros, cuya duración exceda los setenta días:</w:t>
      </w:r>
      <w:r w:rsidRPr="000F234E">
        <w:rPr>
          <w:rFonts w:ascii="Arial" w:hAnsi="Arial" w:cs="Arial"/>
          <w:sz w:val="20"/>
          <w:szCs w:val="20"/>
        </w:rPr>
        <w:tab/>
        <w:t>$ 500.00 por m2.</w:t>
      </w:r>
    </w:p>
    <w:p w:rsidR="00C32521" w:rsidRPr="000F234E" w:rsidRDefault="00C32521" w:rsidP="000F234E">
      <w:pPr>
        <w:widowControl/>
        <w:autoSpaceDE/>
        <w:autoSpaceDN/>
        <w:spacing w:line="360" w:lineRule="auto"/>
        <w:rPr>
          <w:rFonts w:ascii="Arial" w:hAnsi="Arial" w:cs="Arial"/>
          <w:sz w:val="20"/>
          <w:szCs w:val="20"/>
        </w:rPr>
      </w:pPr>
    </w:p>
    <w:p w:rsidR="00C32521" w:rsidRPr="000F234E" w:rsidRDefault="00C32521" w:rsidP="000F234E">
      <w:pPr>
        <w:tabs>
          <w:tab w:val="left" w:pos="6989"/>
        </w:tabs>
        <w:spacing w:line="360" w:lineRule="auto"/>
        <w:rPr>
          <w:rFonts w:ascii="Arial" w:hAnsi="Arial" w:cs="Arial"/>
          <w:b/>
          <w:sz w:val="20"/>
          <w:szCs w:val="20"/>
        </w:rPr>
      </w:pPr>
      <w:r w:rsidRPr="000F234E">
        <w:rPr>
          <w:rFonts w:ascii="Arial" w:hAnsi="Arial" w:cs="Arial"/>
          <w:b/>
          <w:sz w:val="20"/>
          <w:szCs w:val="20"/>
        </w:rPr>
        <w:t>III.- Por su colocación</w:t>
      </w:r>
      <w:r w:rsidRPr="000F234E">
        <w:rPr>
          <w:rFonts w:ascii="Arial" w:hAnsi="Arial" w:cs="Arial"/>
          <w:sz w:val="20"/>
          <w:szCs w:val="20"/>
        </w:rPr>
        <w:t>:</w:t>
      </w:r>
      <w:r w:rsidRPr="000F234E">
        <w:rPr>
          <w:rFonts w:ascii="Arial" w:hAnsi="Arial" w:cs="Arial"/>
          <w:sz w:val="20"/>
          <w:szCs w:val="20"/>
        </w:rPr>
        <w:tab/>
      </w:r>
      <w:r w:rsidRPr="000F234E">
        <w:rPr>
          <w:rFonts w:ascii="Arial" w:hAnsi="Arial" w:cs="Arial"/>
          <w:b/>
          <w:sz w:val="20"/>
          <w:szCs w:val="20"/>
        </w:rPr>
        <w:t>Hasta por 30 días</w:t>
      </w:r>
    </w:p>
    <w:p w:rsidR="00C32521" w:rsidRPr="000F234E" w:rsidRDefault="00C32521" w:rsidP="00975C75">
      <w:pPr>
        <w:pStyle w:val="Prrafodelista"/>
        <w:numPr>
          <w:ilvl w:val="0"/>
          <w:numId w:val="3"/>
        </w:numPr>
        <w:tabs>
          <w:tab w:val="left" w:pos="951"/>
          <w:tab w:val="left" w:pos="6992"/>
        </w:tabs>
        <w:spacing w:line="360" w:lineRule="auto"/>
        <w:ind w:left="0" w:firstLine="567"/>
        <w:rPr>
          <w:rFonts w:ascii="Arial" w:hAnsi="Arial" w:cs="Arial"/>
          <w:sz w:val="20"/>
          <w:szCs w:val="20"/>
        </w:rPr>
      </w:pPr>
      <w:r w:rsidRPr="000F234E">
        <w:rPr>
          <w:rFonts w:ascii="Arial" w:hAnsi="Arial" w:cs="Arial"/>
          <w:sz w:val="20"/>
          <w:szCs w:val="20"/>
        </w:rPr>
        <w:t>Colgantes</w:t>
      </w:r>
      <w:r w:rsidRPr="000F234E">
        <w:rPr>
          <w:rFonts w:ascii="Arial" w:hAnsi="Arial" w:cs="Arial"/>
          <w:sz w:val="20"/>
          <w:szCs w:val="20"/>
        </w:rPr>
        <w:tab/>
        <w:t>$ 15.00 por m2</w:t>
      </w:r>
    </w:p>
    <w:p w:rsidR="00C32521" w:rsidRPr="000F234E" w:rsidRDefault="00C32521" w:rsidP="00975C75">
      <w:pPr>
        <w:pStyle w:val="Prrafodelista"/>
        <w:numPr>
          <w:ilvl w:val="0"/>
          <w:numId w:val="3"/>
        </w:numPr>
        <w:tabs>
          <w:tab w:val="left" w:pos="951"/>
          <w:tab w:val="left" w:pos="6990"/>
        </w:tabs>
        <w:spacing w:line="360" w:lineRule="auto"/>
        <w:ind w:left="0" w:firstLine="567"/>
        <w:rPr>
          <w:rFonts w:ascii="Arial" w:hAnsi="Arial" w:cs="Arial"/>
          <w:sz w:val="20"/>
          <w:szCs w:val="20"/>
        </w:rPr>
      </w:pPr>
      <w:r w:rsidRPr="000F234E">
        <w:rPr>
          <w:rFonts w:ascii="Arial" w:hAnsi="Arial" w:cs="Arial"/>
          <w:sz w:val="20"/>
          <w:szCs w:val="20"/>
        </w:rPr>
        <w:t>De azotea</w:t>
      </w:r>
      <w:r w:rsidRPr="000F234E">
        <w:rPr>
          <w:rFonts w:ascii="Arial" w:hAnsi="Arial" w:cs="Arial"/>
          <w:sz w:val="20"/>
          <w:szCs w:val="20"/>
        </w:rPr>
        <w:tab/>
        <w:t>$ 15.00 por m2</w:t>
      </w:r>
    </w:p>
    <w:p w:rsidR="00C32521" w:rsidRPr="000F234E" w:rsidRDefault="00C32521" w:rsidP="00975C75">
      <w:pPr>
        <w:pStyle w:val="Prrafodelista"/>
        <w:numPr>
          <w:ilvl w:val="0"/>
          <w:numId w:val="3"/>
        </w:numPr>
        <w:tabs>
          <w:tab w:val="left" w:pos="951"/>
          <w:tab w:val="left" w:pos="6991"/>
        </w:tabs>
        <w:spacing w:line="360" w:lineRule="auto"/>
        <w:ind w:left="0" w:firstLine="567"/>
        <w:rPr>
          <w:rFonts w:ascii="Arial" w:hAnsi="Arial" w:cs="Arial"/>
          <w:sz w:val="20"/>
          <w:szCs w:val="20"/>
        </w:rPr>
      </w:pPr>
      <w:r w:rsidRPr="000F234E">
        <w:rPr>
          <w:rFonts w:ascii="Arial" w:hAnsi="Arial" w:cs="Arial"/>
          <w:sz w:val="20"/>
          <w:szCs w:val="20"/>
        </w:rPr>
        <w:t>Pintados</w:t>
      </w:r>
      <w:r w:rsidRPr="000F234E">
        <w:rPr>
          <w:rFonts w:ascii="Arial" w:hAnsi="Arial" w:cs="Arial"/>
          <w:sz w:val="20"/>
          <w:szCs w:val="20"/>
        </w:rPr>
        <w:tab/>
        <w:t>$ 35.00 por m2.</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Segunda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que presta la Dirección de Obras Públicas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15.- </w:t>
      </w:r>
      <w:r w:rsidRPr="000F234E">
        <w:rPr>
          <w:rFonts w:ascii="Arial" w:hAnsi="Arial" w:cs="Arial"/>
        </w:rPr>
        <w:t>La tarifa del derecho por los servicios que presta la Dirección de Obras Públicas, se pagará conforme a lo siguiente:</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975C75">
        <w:rPr>
          <w:rFonts w:ascii="Arial" w:hAnsi="Arial" w:cs="Arial"/>
          <w:b/>
          <w:u w:val="single"/>
        </w:rPr>
        <w:t>I</w:t>
      </w:r>
      <w:r w:rsidRPr="000F234E">
        <w:rPr>
          <w:rFonts w:ascii="Arial" w:hAnsi="Arial" w:cs="Arial"/>
          <w:u w:val="single"/>
        </w:rPr>
        <w:t>.- Licencia de construcción:</w:t>
      </w:r>
    </w:p>
    <w:p w:rsidR="00C32521" w:rsidRDefault="00C32521" w:rsidP="000F234E">
      <w:pPr>
        <w:pStyle w:val="Textoindependiente"/>
        <w:spacing w:line="360" w:lineRule="auto"/>
        <w:rPr>
          <w:rFonts w:ascii="Arial" w:hAnsi="Arial" w:cs="Arial"/>
        </w:rPr>
      </w:pPr>
    </w:p>
    <w:p w:rsidR="0024417D" w:rsidRPr="000F234E" w:rsidRDefault="0024417D" w:rsidP="000F234E">
      <w:pPr>
        <w:pStyle w:val="Textoindependiente"/>
        <w:spacing w:line="360" w:lineRule="auto"/>
        <w:rPr>
          <w:rFonts w:ascii="Arial" w:hAnsi="Arial" w:cs="Arial"/>
        </w:rPr>
      </w:pPr>
    </w:p>
    <w:p w:rsidR="00C32521" w:rsidRPr="000F234E" w:rsidRDefault="00C32521" w:rsidP="000F234E">
      <w:pPr>
        <w:pStyle w:val="Textoindependiente"/>
        <w:tabs>
          <w:tab w:val="left" w:pos="5497"/>
        </w:tabs>
        <w:spacing w:line="360" w:lineRule="auto"/>
        <w:rPr>
          <w:rFonts w:ascii="Arial" w:hAnsi="Arial" w:cs="Arial"/>
        </w:rPr>
      </w:pPr>
      <w:r w:rsidRPr="000F234E">
        <w:rPr>
          <w:rFonts w:ascii="Arial" w:hAnsi="Arial" w:cs="Arial"/>
        </w:rPr>
        <w:t>Tipo A Clase 1</w:t>
      </w:r>
      <w:r w:rsidRPr="000F234E">
        <w:rPr>
          <w:rFonts w:ascii="Arial" w:hAnsi="Arial" w:cs="Arial"/>
        </w:rPr>
        <w:tab/>
        <w:t>$ 5.00 por metro cuadrado</w:t>
      </w:r>
    </w:p>
    <w:p w:rsidR="00C32521" w:rsidRPr="000F234E" w:rsidRDefault="00C32521" w:rsidP="000F234E">
      <w:pPr>
        <w:pStyle w:val="Textoindependiente"/>
        <w:tabs>
          <w:tab w:val="left" w:pos="5497"/>
        </w:tabs>
        <w:spacing w:line="360" w:lineRule="auto"/>
        <w:rPr>
          <w:rFonts w:ascii="Arial" w:hAnsi="Arial" w:cs="Arial"/>
        </w:rPr>
      </w:pPr>
      <w:r w:rsidRPr="000F234E">
        <w:rPr>
          <w:rFonts w:ascii="Arial" w:hAnsi="Arial" w:cs="Arial"/>
        </w:rPr>
        <w:t>Tipo A Clase 2</w:t>
      </w:r>
      <w:r w:rsidRPr="000F234E">
        <w:rPr>
          <w:rFonts w:ascii="Arial" w:hAnsi="Arial" w:cs="Arial"/>
        </w:rPr>
        <w:tab/>
        <w:t>$ 6.00 por metro cuadrado</w:t>
      </w:r>
    </w:p>
    <w:p w:rsidR="00C32521" w:rsidRPr="000F234E" w:rsidRDefault="00C32521" w:rsidP="000F234E">
      <w:pPr>
        <w:pStyle w:val="Textoindependiente"/>
        <w:tabs>
          <w:tab w:val="left" w:pos="5497"/>
        </w:tabs>
        <w:spacing w:line="360" w:lineRule="auto"/>
        <w:rPr>
          <w:rFonts w:ascii="Arial" w:hAnsi="Arial" w:cs="Arial"/>
        </w:rPr>
      </w:pPr>
      <w:r w:rsidRPr="000F234E">
        <w:rPr>
          <w:rFonts w:ascii="Arial" w:hAnsi="Arial" w:cs="Arial"/>
        </w:rPr>
        <w:t>Tipo A Clase 3</w:t>
      </w:r>
      <w:r w:rsidRPr="000F234E">
        <w:rPr>
          <w:rFonts w:ascii="Arial" w:hAnsi="Arial" w:cs="Arial"/>
        </w:rPr>
        <w:tab/>
        <w:t>$ 10.00 por metro cuadrado</w:t>
      </w:r>
    </w:p>
    <w:p w:rsidR="00C32521" w:rsidRPr="000F234E" w:rsidRDefault="00C32521" w:rsidP="000F234E">
      <w:pPr>
        <w:pStyle w:val="Textoindependiente"/>
        <w:tabs>
          <w:tab w:val="left" w:pos="5497"/>
        </w:tabs>
        <w:spacing w:line="360" w:lineRule="auto"/>
        <w:rPr>
          <w:rFonts w:ascii="Arial" w:hAnsi="Arial" w:cs="Arial"/>
        </w:rPr>
      </w:pPr>
      <w:r w:rsidRPr="000F234E">
        <w:rPr>
          <w:rFonts w:ascii="Arial" w:hAnsi="Arial" w:cs="Arial"/>
        </w:rPr>
        <w:t>Tipo A Clase 4</w:t>
      </w:r>
      <w:r w:rsidRPr="000F234E">
        <w:rPr>
          <w:rFonts w:ascii="Arial" w:hAnsi="Arial" w:cs="Arial"/>
        </w:rPr>
        <w:tab/>
        <w:t>$10.00 por metro cuadrado</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1</w:t>
      </w:r>
      <w:r w:rsidRPr="000F234E">
        <w:rPr>
          <w:rFonts w:ascii="Arial" w:hAnsi="Arial" w:cs="Arial"/>
        </w:rPr>
        <w:tab/>
        <w:t>$ 3.00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2</w:t>
      </w:r>
      <w:r w:rsidRPr="000F234E">
        <w:rPr>
          <w:rFonts w:ascii="Arial" w:hAnsi="Arial" w:cs="Arial"/>
        </w:rPr>
        <w:tab/>
        <w:t>$ 3.00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3</w:t>
      </w:r>
      <w:r w:rsidRPr="000F234E">
        <w:rPr>
          <w:rFonts w:ascii="Arial" w:hAnsi="Arial" w:cs="Arial"/>
        </w:rPr>
        <w:tab/>
        <w:t>$ 3.00 por metro cuadrado</w:t>
      </w:r>
    </w:p>
    <w:p w:rsidR="0024417D"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4</w:t>
      </w:r>
      <w:r w:rsidRPr="000F234E">
        <w:rPr>
          <w:rFonts w:ascii="Arial" w:hAnsi="Arial" w:cs="Arial"/>
        </w:rPr>
        <w:tab/>
        <w:t xml:space="preserve">$ 3.50 por metro cuadrado </w:t>
      </w:r>
    </w:p>
    <w:p w:rsidR="00C32521" w:rsidRPr="000F234E" w:rsidRDefault="00C32521" w:rsidP="000F234E">
      <w:pPr>
        <w:pStyle w:val="Textoindependiente"/>
        <w:tabs>
          <w:tab w:val="left" w:pos="5539"/>
        </w:tabs>
        <w:spacing w:line="360" w:lineRule="auto"/>
        <w:rPr>
          <w:rFonts w:ascii="Arial" w:hAnsi="Arial" w:cs="Arial"/>
        </w:rPr>
      </w:pPr>
      <w:r w:rsidRPr="00975C75">
        <w:rPr>
          <w:rFonts w:ascii="Arial" w:hAnsi="Arial" w:cs="Arial"/>
          <w:b/>
          <w:u w:val="single"/>
        </w:rPr>
        <w:t>II</w:t>
      </w:r>
      <w:r w:rsidRPr="000F234E">
        <w:rPr>
          <w:rFonts w:ascii="Arial" w:hAnsi="Arial" w:cs="Arial"/>
          <w:u w:val="single"/>
        </w:rPr>
        <w:t>.- Constancia de terminación de obra:</w:t>
      </w:r>
    </w:p>
    <w:p w:rsidR="00C32521" w:rsidRPr="000F234E" w:rsidRDefault="00C32521" w:rsidP="000F234E">
      <w:pPr>
        <w:pStyle w:val="Textoindependiente"/>
        <w:tabs>
          <w:tab w:val="left" w:pos="5485"/>
        </w:tabs>
        <w:spacing w:line="360" w:lineRule="auto"/>
        <w:rPr>
          <w:rFonts w:ascii="Arial" w:hAnsi="Arial" w:cs="Arial"/>
        </w:rPr>
      </w:pPr>
      <w:r w:rsidRPr="000F234E">
        <w:rPr>
          <w:rFonts w:ascii="Arial" w:hAnsi="Arial" w:cs="Arial"/>
        </w:rPr>
        <w:t>Tipo A Clase 1</w:t>
      </w:r>
      <w:r w:rsidRPr="000F234E">
        <w:rPr>
          <w:rFonts w:ascii="Arial" w:hAnsi="Arial" w:cs="Arial"/>
        </w:rPr>
        <w:tab/>
        <w:t>$ 2.00 por metro cuadrado</w:t>
      </w:r>
    </w:p>
    <w:p w:rsidR="00C32521" w:rsidRPr="000F234E" w:rsidRDefault="00C32521" w:rsidP="000F234E">
      <w:pPr>
        <w:pStyle w:val="Textoindependiente"/>
        <w:tabs>
          <w:tab w:val="left" w:pos="5485"/>
        </w:tabs>
        <w:spacing w:line="360" w:lineRule="auto"/>
        <w:rPr>
          <w:rFonts w:ascii="Arial" w:hAnsi="Arial" w:cs="Arial"/>
        </w:rPr>
      </w:pPr>
      <w:r w:rsidRPr="000F234E">
        <w:rPr>
          <w:rFonts w:ascii="Arial" w:hAnsi="Arial" w:cs="Arial"/>
        </w:rPr>
        <w:t>Tipo A Clase 2</w:t>
      </w:r>
      <w:r w:rsidRPr="000F234E">
        <w:rPr>
          <w:rFonts w:ascii="Arial" w:hAnsi="Arial" w:cs="Arial"/>
        </w:rPr>
        <w:tab/>
        <w:t>$ 2.00 por metro cuadrado</w:t>
      </w:r>
    </w:p>
    <w:p w:rsidR="00C32521" w:rsidRPr="000F234E" w:rsidRDefault="00C32521" w:rsidP="000F234E">
      <w:pPr>
        <w:pStyle w:val="Textoindependiente"/>
        <w:tabs>
          <w:tab w:val="left" w:pos="5485"/>
        </w:tabs>
        <w:spacing w:line="360" w:lineRule="auto"/>
        <w:rPr>
          <w:rFonts w:ascii="Arial" w:hAnsi="Arial" w:cs="Arial"/>
        </w:rPr>
      </w:pPr>
      <w:r w:rsidRPr="000F234E">
        <w:rPr>
          <w:rFonts w:ascii="Arial" w:hAnsi="Arial" w:cs="Arial"/>
        </w:rPr>
        <w:t>Tipo A Clase 3</w:t>
      </w:r>
      <w:r w:rsidRPr="000F234E">
        <w:rPr>
          <w:rFonts w:ascii="Arial" w:hAnsi="Arial" w:cs="Arial"/>
        </w:rPr>
        <w:tab/>
        <w:t>$ 2.00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A Clase 4</w:t>
      </w:r>
      <w:r w:rsidRPr="000F234E">
        <w:rPr>
          <w:rFonts w:ascii="Arial" w:hAnsi="Arial" w:cs="Arial"/>
        </w:rPr>
        <w:tab/>
        <w:t>$ 4.00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1</w:t>
      </w:r>
      <w:r w:rsidRPr="000F234E">
        <w:rPr>
          <w:rFonts w:ascii="Arial" w:hAnsi="Arial" w:cs="Arial"/>
        </w:rPr>
        <w:tab/>
        <w:t>$ 2.00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2</w:t>
      </w:r>
      <w:r w:rsidRPr="000F234E">
        <w:rPr>
          <w:rFonts w:ascii="Arial" w:hAnsi="Arial" w:cs="Arial"/>
        </w:rPr>
        <w:tab/>
        <w:t>$ 2.00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3</w:t>
      </w:r>
      <w:r w:rsidRPr="000F234E">
        <w:rPr>
          <w:rFonts w:ascii="Arial" w:hAnsi="Arial" w:cs="Arial"/>
        </w:rPr>
        <w:tab/>
        <w:t>$ 2.00 por metro cuadrado</w:t>
      </w:r>
    </w:p>
    <w:p w:rsidR="00C32521" w:rsidRPr="000F234E" w:rsidRDefault="00C32521" w:rsidP="000F234E">
      <w:pPr>
        <w:pStyle w:val="Textoindependiente"/>
        <w:tabs>
          <w:tab w:val="left" w:pos="5485"/>
        </w:tabs>
        <w:spacing w:line="360" w:lineRule="auto"/>
        <w:rPr>
          <w:rFonts w:ascii="Arial" w:hAnsi="Arial" w:cs="Arial"/>
        </w:rPr>
      </w:pPr>
      <w:r w:rsidRPr="000F234E">
        <w:rPr>
          <w:rFonts w:ascii="Arial" w:hAnsi="Arial" w:cs="Arial"/>
        </w:rPr>
        <w:t>Tipo B Clase 4</w:t>
      </w:r>
      <w:r w:rsidRPr="000F234E">
        <w:rPr>
          <w:rFonts w:ascii="Arial" w:hAnsi="Arial" w:cs="Arial"/>
        </w:rPr>
        <w:tab/>
        <w:t>$ 2.00 por metro cuadrado</w:t>
      </w:r>
    </w:p>
    <w:p w:rsidR="00922C2D" w:rsidRPr="000F234E" w:rsidRDefault="00922C2D" w:rsidP="000F234E">
      <w:pPr>
        <w:widowControl/>
        <w:autoSpaceDE/>
        <w:autoSpaceDN/>
        <w:spacing w:line="360" w:lineRule="auto"/>
        <w:rPr>
          <w:rFonts w:ascii="Arial" w:hAnsi="Arial" w:cs="Arial"/>
          <w:sz w:val="20"/>
          <w:szCs w:val="20"/>
        </w:rPr>
      </w:pPr>
    </w:p>
    <w:p w:rsidR="00C32521" w:rsidRPr="000F234E" w:rsidRDefault="00C32521" w:rsidP="000F234E">
      <w:pPr>
        <w:pStyle w:val="Textoindependiente"/>
        <w:spacing w:line="360" w:lineRule="auto"/>
        <w:jc w:val="both"/>
        <w:rPr>
          <w:rFonts w:ascii="Arial" w:hAnsi="Arial" w:cs="Arial"/>
        </w:rPr>
      </w:pPr>
      <w:r w:rsidRPr="00975C75">
        <w:rPr>
          <w:rFonts w:ascii="Arial" w:hAnsi="Arial" w:cs="Arial"/>
          <w:b/>
        </w:rPr>
        <w:t>III</w:t>
      </w:r>
      <w:r w:rsidRPr="000F234E">
        <w:rPr>
          <w:rFonts w:ascii="Arial" w:hAnsi="Arial" w:cs="Arial"/>
        </w:rPr>
        <w:t>.- Constancia de unión y división de inmuebles se pagará:</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5538"/>
        </w:tabs>
        <w:spacing w:line="360" w:lineRule="auto"/>
        <w:rPr>
          <w:rFonts w:ascii="Arial" w:hAnsi="Arial" w:cs="Arial"/>
        </w:rPr>
      </w:pPr>
      <w:r w:rsidRPr="000F234E">
        <w:rPr>
          <w:rFonts w:ascii="Arial" w:hAnsi="Arial" w:cs="Arial"/>
        </w:rPr>
        <w:t>Tipo A Clase 1</w:t>
      </w:r>
      <w:r w:rsidRPr="000F234E">
        <w:rPr>
          <w:rFonts w:ascii="Arial" w:hAnsi="Arial" w:cs="Arial"/>
        </w:rPr>
        <w:tab/>
        <w:t>$ 10.00 por metro cuadrado</w:t>
      </w:r>
    </w:p>
    <w:p w:rsidR="00C32521" w:rsidRPr="000F234E" w:rsidRDefault="00C32521" w:rsidP="000F234E">
      <w:pPr>
        <w:pStyle w:val="Textoindependiente"/>
        <w:tabs>
          <w:tab w:val="left" w:pos="5538"/>
        </w:tabs>
        <w:spacing w:line="360" w:lineRule="auto"/>
        <w:rPr>
          <w:rFonts w:ascii="Arial" w:hAnsi="Arial" w:cs="Arial"/>
        </w:rPr>
      </w:pPr>
      <w:r w:rsidRPr="000F234E">
        <w:rPr>
          <w:rFonts w:ascii="Arial" w:hAnsi="Arial" w:cs="Arial"/>
        </w:rPr>
        <w:t>Tipo A Clase 2</w:t>
      </w:r>
      <w:r w:rsidRPr="000F234E">
        <w:rPr>
          <w:rFonts w:ascii="Arial" w:hAnsi="Arial" w:cs="Arial"/>
        </w:rPr>
        <w:tab/>
        <w:t>$ 20.00 por metro cuadrado</w:t>
      </w:r>
    </w:p>
    <w:p w:rsidR="00C32521" w:rsidRPr="000F234E" w:rsidRDefault="00C32521" w:rsidP="000F234E">
      <w:pPr>
        <w:pStyle w:val="Textoindependiente"/>
        <w:tabs>
          <w:tab w:val="left" w:pos="5538"/>
        </w:tabs>
        <w:spacing w:line="360" w:lineRule="auto"/>
        <w:rPr>
          <w:rFonts w:ascii="Arial" w:hAnsi="Arial" w:cs="Arial"/>
        </w:rPr>
      </w:pPr>
      <w:r w:rsidRPr="000F234E">
        <w:rPr>
          <w:rFonts w:ascii="Arial" w:hAnsi="Arial" w:cs="Arial"/>
        </w:rPr>
        <w:t>Tipo A Clase 3</w:t>
      </w:r>
      <w:r w:rsidRPr="000F234E">
        <w:rPr>
          <w:rFonts w:ascii="Arial" w:hAnsi="Arial" w:cs="Arial"/>
        </w:rPr>
        <w:tab/>
        <w:t>$ 30.00 por metro cuadrado</w:t>
      </w:r>
    </w:p>
    <w:p w:rsidR="00C32521" w:rsidRPr="000F234E" w:rsidRDefault="00C32521" w:rsidP="000F234E">
      <w:pPr>
        <w:pStyle w:val="Textoindependiente"/>
        <w:tabs>
          <w:tab w:val="left" w:pos="5536"/>
        </w:tabs>
        <w:spacing w:line="360" w:lineRule="auto"/>
        <w:rPr>
          <w:rFonts w:ascii="Arial" w:hAnsi="Arial" w:cs="Arial"/>
        </w:rPr>
      </w:pPr>
      <w:r w:rsidRPr="000F234E">
        <w:rPr>
          <w:rFonts w:ascii="Arial" w:hAnsi="Arial" w:cs="Arial"/>
        </w:rPr>
        <w:t>Tipo A Clase 4</w:t>
      </w:r>
      <w:r w:rsidRPr="000F234E">
        <w:rPr>
          <w:rFonts w:ascii="Arial" w:hAnsi="Arial" w:cs="Arial"/>
        </w:rPr>
        <w:tab/>
        <w:t>$ 40.00 por metro cuadrado</w:t>
      </w:r>
    </w:p>
    <w:p w:rsidR="00C32521" w:rsidRPr="000F234E" w:rsidRDefault="00C32521" w:rsidP="000F234E">
      <w:pPr>
        <w:pStyle w:val="Textoindependiente"/>
        <w:tabs>
          <w:tab w:val="left" w:pos="5539"/>
        </w:tabs>
        <w:spacing w:line="360" w:lineRule="auto"/>
        <w:rPr>
          <w:rFonts w:ascii="Arial" w:hAnsi="Arial" w:cs="Arial"/>
        </w:rPr>
      </w:pPr>
      <w:r w:rsidRPr="000F234E">
        <w:rPr>
          <w:rFonts w:ascii="Arial" w:hAnsi="Arial" w:cs="Arial"/>
        </w:rPr>
        <w:t>Tipo B Clase 1</w:t>
      </w:r>
      <w:r w:rsidRPr="000F234E">
        <w:rPr>
          <w:rFonts w:ascii="Arial" w:hAnsi="Arial" w:cs="Arial"/>
        </w:rPr>
        <w:tab/>
        <w:t>$ 5.00 por metro cuadrado</w:t>
      </w:r>
    </w:p>
    <w:p w:rsidR="00C32521" w:rsidRPr="000F234E" w:rsidRDefault="00C32521" w:rsidP="000F234E">
      <w:pPr>
        <w:pStyle w:val="Textoindependiente"/>
        <w:tabs>
          <w:tab w:val="left" w:pos="5538"/>
        </w:tabs>
        <w:spacing w:line="360" w:lineRule="auto"/>
        <w:rPr>
          <w:rFonts w:ascii="Arial" w:hAnsi="Arial" w:cs="Arial"/>
        </w:rPr>
      </w:pPr>
      <w:r w:rsidRPr="000F234E">
        <w:rPr>
          <w:rFonts w:ascii="Arial" w:hAnsi="Arial" w:cs="Arial"/>
        </w:rPr>
        <w:t>Tipo B Clase 2</w:t>
      </w:r>
      <w:r w:rsidRPr="000F234E">
        <w:rPr>
          <w:rFonts w:ascii="Arial" w:hAnsi="Arial" w:cs="Arial"/>
        </w:rPr>
        <w:tab/>
        <w:t>$ 10.00 por metro cuadrado</w:t>
      </w:r>
    </w:p>
    <w:p w:rsidR="00C32521" w:rsidRPr="000F234E" w:rsidRDefault="00C32521" w:rsidP="000F234E">
      <w:pPr>
        <w:pStyle w:val="Textoindependiente"/>
        <w:tabs>
          <w:tab w:val="left" w:pos="5538"/>
        </w:tabs>
        <w:spacing w:line="360" w:lineRule="auto"/>
        <w:rPr>
          <w:rFonts w:ascii="Arial" w:hAnsi="Arial" w:cs="Arial"/>
        </w:rPr>
      </w:pPr>
      <w:r w:rsidRPr="000F234E">
        <w:rPr>
          <w:rFonts w:ascii="Arial" w:hAnsi="Arial" w:cs="Arial"/>
        </w:rPr>
        <w:t>Tipo B Clase 3</w:t>
      </w:r>
      <w:r w:rsidRPr="000F234E">
        <w:rPr>
          <w:rFonts w:ascii="Arial" w:hAnsi="Arial" w:cs="Arial"/>
        </w:rPr>
        <w:tab/>
        <w:t>$ 15.00 por metro cuadrado</w:t>
      </w:r>
    </w:p>
    <w:p w:rsidR="00C32521" w:rsidRPr="000F234E" w:rsidRDefault="00C32521" w:rsidP="000F234E">
      <w:pPr>
        <w:pStyle w:val="Textoindependiente"/>
        <w:tabs>
          <w:tab w:val="left" w:pos="5538"/>
        </w:tabs>
        <w:spacing w:line="360" w:lineRule="auto"/>
        <w:rPr>
          <w:rFonts w:ascii="Arial" w:hAnsi="Arial" w:cs="Arial"/>
        </w:rPr>
      </w:pPr>
      <w:r w:rsidRPr="000F234E">
        <w:rPr>
          <w:rFonts w:ascii="Arial" w:hAnsi="Arial" w:cs="Arial"/>
        </w:rPr>
        <w:t>Tipo B Clase 4</w:t>
      </w:r>
      <w:r w:rsidRPr="000F234E">
        <w:rPr>
          <w:rFonts w:ascii="Arial" w:hAnsi="Arial" w:cs="Arial"/>
        </w:rPr>
        <w:tab/>
        <w:t>$ 20.00 por metro cuadrado</w:t>
      </w:r>
    </w:p>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Las características que identifican a las construcciones por su Tipo y Clase se determinarán de conformidad con lo establecido en el artículo 69 de la Ley de Hacienda para el Municipio de Santa Elena, Yucatán.</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5602"/>
        </w:tabs>
        <w:spacing w:line="360" w:lineRule="auto"/>
        <w:rPr>
          <w:rFonts w:ascii="Arial" w:hAnsi="Arial" w:cs="Arial"/>
        </w:rPr>
      </w:pPr>
      <w:r w:rsidRPr="000F234E">
        <w:rPr>
          <w:rFonts w:ascii="Arial" w:hAnsi="Arial" w:cs="Arial"/>
          <w:b/>
        </w:rPr>
        <w:t xml:space="preserve">IV.- </w:t>
      </w:r>
      <w:r w:rsidRPr="000F234E">
        <w:rPr>
          <w:rFonts w:ascii="Arial" w:hAnsi="Arial" w:cs="Arial"/>
        </w:rPr>
        <w:t>Licencia para realizar demolición</w:t>
      </w:r>
      <w:r w:rsidRPr="000F234E">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$ 3.00 por m2</w:t>
      </w:r>
    </w:p>
    <w:p w:rsidR="00C32521" w:rsidRPr="000F234E" w:rsidRDefault="00C32521" w:rsidP="000F234E">
      <w:pPr>
        <w:pStyle w:val="Textoindependiente"/>
        <w:spacing w:line="360" w:lineRule="auto"/>
        <w:rPr>
          <w:rFonts w:ascii="Arial" w:hAnsi="Arial" w:cs="Arial"/>
        </w:rPr>
      </w:pPr>
      <w:r w:rsidRPr="000F234E">
        <w:rPr>
          <w:rFonts w:ascii="Arial" w:hAnsi="Arial" w:cs="Arial"/>
        </w:rPr>
        <w:t>$ 4.00 por metro lineal de frente o frentes del predio que den la vía pública</w:t>
      </w:r>
    </w:p>
    <w:p w:rsidR="00C32521" w:rsidRPr="000F234E" w:rsidRDefault="00C32521" w:rsidP="000F234E">
      <w:pPr>
        <w:pStyle w:val="Textoindependiente"/>
        <w:tabs>
          <w:tab w:val="left" w:pos="5604"/>
        </w:tabs>
        <w:spacing w:line="360" w:lineRule="auto"/>
        <w:rPr>
          <w:rFonts w:ascii="Arial" w:hAnsi="Arial" w:cs="Arial"/>
        </w:rPr>
      </w:pPr>
      <w:r w:rsidRPr="000F234E">
        <w:rPr>
          <w:rFonts w:ascii="Arial" w:hAnsi="Arial" w:cs="Arial"/>
          <w:b/>
        </w:rPr>
        <w:t xml:space="preserve">V.- </w:t>
      </w:r>
      <w:r w:rsidRPr="000F234E">
        <w:rPr>
          <w:rFonts w:ascii="Arial" w:hAnsi="Arial" w:cs="Arial"/>
        </w:rPr>
        <w:t>Sellado de planos</w:t>
      </w:r>
      <w:r w:rsidRPr="000F234E">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$ 48.00 por el servicio</w:t>
      </w:r>
    </w:p>
    <w:p w:rsidR="00C32521" w:rsidRPr="000F234E" w:rsidRDefault="00C32521" w:rsidP="000F234E">
      <w:pPr>
        <w:pStyle w:val="Textoindependiente"/>
        <w:tabs>
          <w:tab w:val="left" w:pos="5600"/>
        </w:tabs>
        <w:spacing w:line="360" w:lineRule="auto"/>
        <w:rPr>
          <w:rFonts w:ascii="Arial" w:hAnsi="Arial" w:cs="Arial"/>
        </w:rPr>
      </w:pPr>
      <w:r w:rsidRPr="000F234E">
        <w:rPr>
          <w:rFonts w:ascii="Arial" w:hAnsi="Arial" w:cs="Arial"/>
          <w:b/>
        </w:rPr>
        <w:t xml:space="preserve">VI.- </w:t>
      </w:r>
      <w:r w:rsidRPr="000F234E">
        <w:rPr>
          <w:rFonts w:ascii="Arial" w:hAnsi="Arial" w:cs="Arial"/>
        </w:rPr>
        <w:t>Constancia de régimen de Condominio</w:t>
      </w:r>
      <w:r w:rsidRPr="000F234E">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$ 39.00 por departamento o local</w:t>
      </w:r>
    </w:p>
    <w:p w:rsidR="00C32521" w:rsidRPr="000F234E" w:rsidRDefault="00C32521" w:rsidP="000F234E">
      <w:pPr>
        <w:pStyle w:val="Textoindependiente"/>
        <w:spacing w:line="360" w:lineRule="auto"/>
        <w:rPr>
          <w:rFonts w:ascii="Arial" w:hAnsi="Arial" w:cs="Arial"/>
        </w:rPr>
      </w:pPr>
      <w:r w:rsidRPr="000F234E">
        <w:rPr>
          <w:rFonts w:ascii="Arial" w:hAnsi="Arial" w:cs="Arial"/>
        </w:rPr>
        <w:t>$ 1.00 por m2 de vía pública</w:t>
      </w: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VII.- </w:t>
      </w:r>
      <w:r w:rsidRPr="000F234E">
        <w:rPr>
          <w:rFonts w:ascii="Arial" w:hAnsi="Arial" w:cs="Arial"/>
        </w:rPr>
        <w:t>Revisión de plano para trámites de uso del suelo $ 40.00 (fijo)</w:t>
      </w:r>
    </w:p>
    <w:p w:rsidR="00C32521" w:rsidRPr="000F234E" w:rsidRDefault="00C32521" w:rsidP="000F234E">
      <w:pPr>
        <w:pStyle w:val="Textoindependiente"/>
        <w:tabs>
          <w:tab w:val="left" w:pos="5602"/>
        </w:tabs>
        <w:spacing w:line="360" w:lineRule="auto"/>
        <w:rPr>
          <w:rFonts w:ascii="Arial" w:hAnsi="Arial" w:cs="Arial"/>
        </w:rPr>
      </w:pPr>
      <w:r w:rsidRPr="000F234E">
        <w:rPr>
          <w:rFonts w:ascii="Arial" w:hAnsi="Arial" w:cs="Arial"/>
          <w:b/>
        </w:rPr>
        <w:t xml:space="preserve">VIII.- </w:t>
      </w:r>
      <w:r w:rsidRPr="000F234E">
        <w:rPr>
          <w:rFonts w:ascii="Arial" w:hAnsi="Arial" w:cs="Arial"/>
        </w:rPr>
        <w:t>Licencias para efectuar excavaciones</w:t>
      </w:r>
      <w:r w:rsidRPr="000F234E">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$ 12.00 por metro cúbico</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5602"/>
        </w:tabs>
        <w:spacing w:line="360" w:lineRule="auto"/>
        <w:rPr>
          <w:rFonts w:ascii="Arial" w:hAnsi="Arial" w:cs="Arial"/>
        </w:rPr>
      </w:pPr>
      <w:r w:rsidRPr="000F234E">
        <w:rPr>
          <w:rFonts w:ascii="Arial" w:hAnsi="Arial" w:cs="Arial"/>
          <w:b/>
        </w:rPr>
        <w:t xml:space="preserve">IX.- </w:t>
      </w:r>
      <w:r w:rsidRPr="000F234E">
        <w:rPr>
          <w:rFonts w:ascii="Arial" w:hAnsi="Arial" w:cs="Arial"/>
        </w:rPr>
        <w:t>Licencia para construir bardas o colocar pisos</w:t>
      </w:r>
      <w:r w:rsidRPr="000F234E">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$2.00 por m2</w:t>
      </w:r>
    </w:p>
    <w:p w:rsidR="00C32521" w:rsidRPr="000F234E" w:rsidRDefault="00C32521" w:rsidP="000F234E">
      <w:pPr>
        <w:pStyle w:val="Textoindependiente"/>
        <w:tabs>
          <w:tab w:val="left" w:pos="5603"/>
        </w:tabs>
        <w:spacing w:line="360" w:lineRule="auto"/>
        <w:rPr>
          <w:rFonts w:ascii="Arial" w:hAnsi="Arial" w:cs="Arial"/>
        </w:rPr>
      </w:pPr>
      <w:r w:rsidRPr="000F234E">
        <w:rPr>
          <w:rFonts w:ascii="Arial" w:hAnsi="Arial" w:cs="Arial"/>
          <w:b/>
        </w:rPr>
        <w:t xml:space="preserve">X.- </w:t>
      </w:r>
      <w:r w:rsidRPr="000F234E">
        <w:rPr>
          <w:rFonts w:ascii="Arial" w:hAnsi="Arial" w:cs="Arial"/>
        </w:rPr>
        <w:t>Permiso por construcción de fraccionamientos</w:t>
      </w:r>
      <w:r w:rsidRPr="000F234E">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$ 3.00 por m2</w:t>
      </w: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XI.- </w:t>
      </w:r>
      <w:r w:rsidRPr="000F234E">
        <w:rPr>
          <w:rFonts w:ascii="Arial" w:hAnsi="Arial" w:cs="Arial"/>
        </w:rPr>
        <w:t xml:space="preserve">Permiso por cierre de calles por obra en construcción </w:t>
      </w:r>
      <w:r w:rsidR="0024417D">
        <w:rPr>
          <w:rFonts w:ascii="Arial" w:hAnsi="Arial" w:cs="Arial"/>
        </w:rPr>
        <w:tab/>
      </w:r>
      <w:r w:rsidR="0024417D">
        <w:rPr>
          <w:rFonts w:ascii="Arial" w:hAnsi="Arial" w:cs="Arial"/>
        </w:rPr>
        <w:tab/>
      </w:r>
      <w:r w:rsidRPr="000F234E">
        <w:rPr>
          <w:rFonts w:ascii="Arial" w:hAnsi="Arial" w:cs="Arial"/>
        </w:rPr>
        <w:t>$ 110.00 por día</w:t>
      </w:r>
    </w:p>
    <w:p w:rsidR="00C32521" w:rsidRPr="000F234E" w:rsidRDefault="00C32521" w:rsidP="000F234E">
      <w:pPr>
        <w:pStyle w:val="Textoindependiente"/>
        <w:tabs>
          <w:tab w:val="left" w:pos="7847"/>
        </w:tabs>
        <w:spacing w:line="360" w:lineRule="auto"/>
        <w:rPr>
          <w:rFonts w:ascii="Arial" w:hAnsi="Arial" w:cs="Arial"/>
        </w:rPr>
      </w:pPr>
      <w:r w:rsidRPr="000F234E">
        <w:rPr>
          <w:rFonts w:ascii="Arial" w:hAnsi="Arial" w:cs="Arial"/>
          <w:b/>
        </w:rPr>
        <w:t xml:space="preserve">XII.- </w:t>
      </w:r>
      <w:r w:rsidRPr="000F234E">
        <w:rPr>
          <w:rFonts w:ascii="Arial" w:hAnsi="Arial" w:cs="Arial"/>
        </w:rPr>
        <w:t>Licencia de uso de suelo para actividades comerciales o de servicios</w:t>
      </w:r>
      <w:r w:rsidR="0024417D">
        <w:rPr>
          <w:rFonts w:ascii="Arial" w:hAnsi="Arial" w:cs="Arial"/>
        </w:rPr>
        <w:t xml:space="preserve">  </w:t>
      </w:r>
      <w:r w:rsidRPr="000F234E">
        <w:rPr>
          <w:rFonts w:ascii="Arial" w:hAnsi="Arial" w:cs="Arial"/>
        </w:rPr>
        <w:t>$ 40.00 por m2</w:t>
      </w:r>
    </w:p>
    <w:p w:rsidR="00C32521" w:rsidRPr="000F234E" w:rsidRDefault="00C32521" w:rsidP="000F234E">
      <w:pPr>
        <w:pStyle w:val="Textoindependiente"/>
        <w:spacing w:line="360" w:lineRule="auto"/>
        <w:rPr>
          <w:rFonts w:ascii="Arial" w:hAnsi="Arial" w:cs="Arial"/>
        </w:rPr>
      </w:pPr>
    </w:p>
    <w:p w:rsidR="00C32521" w:rsidRPr="000F234E" w:rsidRDefault="00C32521" w:rsidP="0024417D">
      <w:pPr>
        <w:pStyle w:val="Textoindependiente"/>
        <w:spacing w:line="360" w:lineRule="auto"/>
        <w:jc w:val="both"/>
        <w:rPr>
          <w:rFonts w:ascii="Arial" w:hAnsi="Arial" w:cs="Arial"/>
        </w:rPr>
      </w:pPr>
      <w:r w:rsidRPr="000F234E">
        <w:rPr>
          <w:rFonts w:ascii="Arial" w:hAnsi="Arial" w:cs="Arial"/>
          <w:b/>
        </w:rPr>
        <w:t>XIII.</w:t>
      </w:r>
      <w:r w:rsidRPr="000F234E">
        <w:rPr>
          <w:rFonts w:ascii="Arial" w:hAnsi="Arial" w:cs="Arial"/>
        </w:rPr>
        <w:t>- Licencia de uso de suelo para actividades agrícolas con fines comerciales $ 10,000.00 por hectárea.</w:t>
      </w:r>
    </w:p>
    <w:p w:rsidR="00C32521" w:rsidRPr="000F234E" w:rsidRDefault="00C32521" w:rsidP="000F234E">
      <w:pPr>
        <w:pStyle w:val="Textoindependiente"/>
        <w:spacing w:line="360" w:lineRule="auto"/>
        <w:rPr>
          <w:rFonts w:ascii="Arial" w:hAnsi="Arial" w:cs="Arial"/>
        </w:rPr>
      </w:pPr>
    </w:p>
    <w:p w:rsidR="00C32521" w:rsidRPr="000F234E" w:rsidRDefault="00C32521" w:rsidP="0024417D">
      <w:pPr>
        <w:pStyle w:val="Textoindependiente"/>
        <w:tabs>
          <w:tab w:val="left" w:pos="3892"/>
        </w:tabs>
        <w:spacing w:line="360" w:lineRule="auto"/>
        <w:jc w:val="both"/>
        <w:rPr>
          <w:rFonts w:ascii="Arial" w:hAnsi="Arial" w:cs="Arial"/>
        </w:rPr>
      </w:pPr>
      <w:r w:rsidRPr="000F234E">
        <w:rPr>
          <w:rFonts w:ascii="Arial" w:hAnsi="Arial" w:cs="Arial"/>
          <w:b/>
        </w:rPr>
        <w:t>XIV.</w:t>
      </w:r>
      <w:r w:rsidRPr="000F234E">
        <w:rPr>
          <w:rFonts w:ascii="Arial" w:hAnsi="Arial" w:cs="Arial"/>
        </w:rPr>
        <w:t>-Permiso de uso de suelo para empresas dedicadas a la explotación o extracción de recursos naturales con fines comerciales</w:t>
      </w:r>
      <w:r w:rsidRPr="000F234E">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$ 25,000.00 por hectárea.</w:t>
      </w:r>
    </w:p>
    <w:p w:rsidR="00C32521" w:rsidRPr="000F234E" w:rsidRDefault="00C32521" w:rsidP="000F234E">
      <w:pPr>
        <w:widowControl/>
        <w:autoSpaceDE/>
        <w:autoSpaceDN/>
        <w:spacing w:line="360" w:lineRule="auto"/>
        <w:rPr>
          <w:rFonts w:ascii="Arial" w:hAnsi="Arial" w:cs="Arial"/>
          <w:sz w:val="20"/>
          <w:szCs w:val="20"/>
        </w:rPr>
      </w:pPr>
    </w:p>
    <w:p w:rsidR="00C32521" w:rsidRPr="000F234E" w:rsidRDefault="00C32521" w:rsidP="000F234E">
      <w:pPr>
        <w:pStyle w:val="Textoindependiente"/>
        <w:tabs>
          <w:tab w:val="left" w:pos="8203"/>
        </w:tabs>
        <w:spacing w:line="360" w:lineRule="auto"/>
        <w:rPr>
          <w:rFonts w:ascii="Arial" w:hAnsi="Arial" w:cs="Arial"/>
        </w:rPr>
      </w:pPr>
      <w:r w:rsidRPr="000F234E">
        <w:rPr>
          <w:rFonts w:ascii="Arial" w:hAnsi="Arial" w:cs="Arial"/>
          <w:b/>
        </w:rPr>
        <w:t>XV.</w:t>
      </w:r>
      <w:r w:rsidRPr="000F234E">
        <w:rPr>
          <w:rFonts w:ascii="Arial" w:hAnsi="Arial" w:cs="Arial"/>
        </w:rPr>
        <w:t xml:space="preserve">- Permiso de construcción de Hoteles o </w:t>
      </w:r>
      <w:r w:rsidR="0024417D">
        <w:rPr>
          <w:rFonts w:ascii="Arial" w:hAnsi="Arial" w:cs="Arial"/>
        </w:rPr>
        <w:t xml:space="preserve">comercios                              </w:t>
      </w:r>
      <w:r w:rsidRPr="000F234E">
        <w:rPr>
          <w:rFonts w:ascii="Arial" w:hAnsi="Arial" w:cs="Arial"/>
        </w:rPr>
        <w:t>$ 5.00 por m2</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8117"/>
        </w:tabs>
        <w:spacing w:line="360" w:lineRule="auto"/>
        <w:rPr>
          <w:rFonts w:ascii="Arial" w:hAnsi="Arial" w:cs="Arial"/>
        </w:rPr>
      </w:pPr>
      <w:r w:rsidRPr="000F234E">
        <w:rPr>
          <w:rFonts w:ascii="Arial" w:hAnsi="Arial" w:cs="Arial"/>
          <w:b/>
        </w:rPr>
        <w:t>XVI.</w:t>
      </w:r>
      <w:r w:rsidRPr="000F234E">
        <w:rPr>
          <w:rFonts w:ascii="Arial" w:hAnsi="Arial" w:cs="Arial"/>
        </w:rPr>
        <w:t>- Constancia de terminación de obra Hoteles o comercios</w:t>
      </w:r>
      <w:r w:rsidR="0024417D">
        <w:rPr>
          <w:rFonts w:ascii="Arial" w:hAnsi="Arial" w:cs="Arial"/>
        </w:rPr>
        <w:t xml:space="preserve">                 </w:t>
      </w:r>
      <w:r w:rsidRPr="000F234E">
        <w:rPr>
          <w:rFonts w:ascii="Arial" w:hAnsi="Arial" w:cs="Arial"/>
        </w:rPr>
        <w:t>$ 10.00 por m2</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XVII.- </w:t>
      </w:r>
      <w:r w:rsidRPr="000F234E">
        <w:rPr>
          <w:rFonts w:ascii="Arial" w:hAnsi="Arial" w:cs="Arial"/>
        </w:rPr>
        <w:t>Licencia de uso de suelo para parcelas con fines agroecológicas y/o con fines turísticos</w:t>
      </w:r>
      <w:r w:rsidR="00A43772" w:rsidRPr="000F234E">
        <w:rPr>
          <w:rFonts w:ascii="Arial" w:hAnsi="Arial" w:cs="Arial"/>
        </w:rPr>
        <w:t xml:space="preserve"> </w:t>
      </w:r>
      <w:r w:rsidR="0024417D">
        <w:rPr>
          <w:rFonts w:ascii="Arial" w:hAnsi="Arial" w:cs="Arial"/>
        </w:rPr>
        <w:t xml:space="preserve">     </w:t>
      </w:r>
      <w:r w:rsidR="0024417D">
        <w:rPr>
          <w:rFonts w:ascii="Arial" w:hAnsi="Arial" w:cs="Arial"/>
        </w:rPr>
        <w:br/>
        <w:t xml:space="preserve">        </w:t>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0024417D">
        <w:rPr>
          <w:rFonts w:ascii="Arial" w:hAnsi="Arial" w:cs="Arial"/>
        </w:rPr>
        <w:tab/>
      </w:r>
      <w:r w:rsidRPr="000F234E">
        <w:rPr>
          <w:rFonts w:ascii="Arial" w:hAnsi="Arial" w:cs="Arial"/>
        </w:rPr>
        <w:t>$5,000.00 por hectárea.</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Tercera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de Vigilancia</w:t>
      </w:r>
    </w:p>
    <w:p w:rsidR="00C32521" w:rsidRPr="000F234E" w:rsidRDefault="00C32521" w:rsidP="000F234E">
      <w:pPr>
        <w:pStyle w:val="Textoindependiente"/>
        <w:spacing w:line="360" w:lineRule="auto"/>
        <w:rPr>
          <w:rFonts w:ascii="Arial" w:hAnsi="Arial" w:cs="Arial"/>
          <w:b/>
        </w:rPr>
      </w:pPr>
    </w:p>
    <w:p w:rsidR="00C32521" w:rsidRPr="000F234E" w:rsidRDefault="00C32521" w:rsidP="0024417D">
      <w:pPr>
        <w:pStyle w:val="Textoindependiente"/>
        <w:spacing w:line="360" w:lineRule="auto"/>
        <w:jc w:val="both"/>
        <w:rPr>
          <w:rFonts w:ascii="Arial" w:hAnsi="Arial" w:cs="Arial"/>
        </w:rPr>
      </w:pPr>
      <w:r w:rsidRPr="000F234E">
        <w:rPr>
          <w:rFonts w:ascii="Arial" w:hAnsi="Arial" w:cs="Arial"/>
          <w:b/>
        </w:rPr>
        <w:t xml:space="preserve">Artículo 16.- </w:t>
      </w:r>
      <w:r w:rsidRPr="000F234E">
        <w:rPr>
          <w:rFonts w:ascii="Arial" w:hAnsi="Arial" w:cs="Arial"/>
        </w:rPr>
        <w:t>El cobro de derechos por el servicio de vigilancia que presta el Ayuntamiento a los particulares que lo soliciten, se determinará aplicando las siguientes cuotas: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2814"/>
        </w:tabs>
        <w:spacing w:line="360" w:lineRule="auto"/>
        <w:rPr>
          <w:rFonts w:ascii="Arial" w:hAnsi="Arial" w:cs="Arial"/>
        </w:rPr>
      </w:pPr>
      <w:r w:rsidRPr="000F234E">
        <w:rPr>
          <w:rFonts w:ascii="Arial" w:hAnsi="Arial" w:cs="Arial"/>
          <w:b/>
        </w:rPr>
        <w:t xml:space="preserve">I.- </w:t>
      </w:r>
      <w:r w:rsidRPr="000F234E">
        <w:rPr>
          <w:rFonts w:ascii="Arial" w:hAnsi="Arial" w:cs="Arial"/>
        </w:rPr>
        <w:t>Por día</w:t>
      </w:r>
      <w:r w:rsidRPr="000F234E">
        <w:rPr>
          <w:rFonts w:ascii="Arial" w:hAnsi="Arial" w:cs="Arial"/>
        </w:rPr>
        <w:tab/>
        <w:t>$ 250.00</w:t>
      </w:r>
    </w:p>
    <w:p w:rsidR="00C32521" w:rsidRPr="000F234E" w:rsidRDefault="00C32521" w:rsidP="000F234E">
      <w:pPr>
        <w:tabs>
          <w:tab w:val="left" w:pos="2825"/>
        </w:tabs>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Por hora</w:t>
      </w:r>
      <w:r w:rsidRPr="000F234E">
        <w:rPr>
          <w:rFonts w:ascii="Arial" w:hAnsi="Arial" w:cs="Arial"/>
          <w:sz w:val="20"/>
          <w:szCs w:val="20"/>
        </w:rPr>
        <w:tab/>
        <w:t>$ 30.00</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rPr>
        <w:t>Este servicio no se otorgará a espectáculos consistentes en carreras de caballos y peleas de gallos.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Cuarta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de Certificaciones y Constancias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17.- </w:t>
      </w:r>
      <w:r w:rsidRPr="000F234E">
        <w:rPr>
          <w:rFonts w:ascii="Arial" w:hAnsi="Arial" w:cs="Arial"/>
        </w:rPr>
        <w:t>El cobro de derechos por el servicio de Certificados y Constancias que presta el Ayuntamiento, se realizará aplicando las siguientes tarifas por hoja:</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Prrafodelista"/>
        <w:numPr>
          <w:ilvl w:val="1"/>
          <w:numId w:val="3"/>
        </w:numPr>
        <w:tabs>
          <w:tab w:val="left" w:pos="1089"/>
        </w:tabs>
        <w:spacing w:line="360" w:lineRule="auto"/>
        <w:ind w:left="0" w:firstLine="0"/>
        <w:rPr>
          <w:rFonts w:ascii="Arial" w:hAnsi="Arial" w:cs="Arial"/>
          <w:sz w:val="20"/>
          <w:szCs w:val="20"/>
        </w:rPr>
      </w:pPr>
      <w:r w:rsidRPr="000F234E">
        <w:rPr>
          <w:rFonts w:ascii="Arial" w:hAnsi="Arial" w:cs="Arial"/>
          <w:sz w:val="20"/>
          <w:szCs w:val="20"/>
        </w:rPr>
        <w:t xml:space="preserve">Por participar en licitaciones </w:t>
      </w:r>
      <w:r w:rsidRPr="000F234E">
        <w:rPr>
          <w:rFonts w:ascii="Arial" w:hAnsi="Arial" w:cs="Arial"/>
          <w:sz w:val="20"/>
          <w:szCs w:val="20"/>
        </w:rPr>
        <w:tab/>
      </w:r>
      <w:r w:rsidRPr="000F234E">
        <w:rPr>
          <w:rFonts w:ascii="Arial" w:hAnsi="Arial" w:cs="Arial"/>
          <w:sz w:val="20"/>
          <w:szCs w:val="20"/>
        </w:rPr>
        <w:tab/>
      </w:r>
      <w:r w:rsidRPr="000F234E">
        <w:rPr>
          <w:rFonts w:ascii="Arial" w:hAnsi="Arial" w:cs="Arial"/>
          <w:sz w:val="20"/>
          <w:szCs w:val="20"/>
        </w:rPr>
        <w:tab/>
      </w:r>
      <w:r w:rsidRPr="000F234E">
        <w:rPr>
          <w:rFonts w:ascii="Arial" w:hAnsi="Arial" w:cs="Arial"/>
          <w:sz w:val="20"/>
          <w:szCs w:val="20"/>
        </w:rPr>
        <w:tab/>
      </w:r>
      <w:r w:rsidRPr="000F234E">
        <w:rPr>
          <w:rFonts w:ascii="Arial" w:hAnsi="Arial" w:cs="Arial"/>
          <w:sz w:val="20"/>
          <w:szCs w:val="20"/>
        </w:rPr>
        <w:tab/>
      </w:r>
      <w:r w:rsidRPr="000F234E">
        <w:rPr>
          <w:rFonts w:ascii="Arial" w:hAnsi="Arial" w:cs="Arial"/>
          <w:sz w:val="20"/>
          <w:szCs w:val="20"/>
        </w:rPr>
        <w:tab/>
        <w:t xml:space="preserve">      $ 2,000.00</w:t>
      </w:r>
    </w:p>
    <w:p w:rsidR="00C32521" w:rsidRPr="000F234E" w:rsidRDefault="00C32521" w:rsidP="000F234E">
      <w:pPr>
        <w:pStyle w:val="Prrafodelista"/>
        <w:numPr>
          <w:ilvl w:val="1"/>
          <w:numId w:val="3"/>
        </w:numPr>
        <w:tabs>
          <w:tab w:val="left" w:pos="1089"/>
          <w:tab w:val="left" w:pos="8157"/>
        </w:tabs>
        <w:spacing w:line="360" w:lineRule="auto"/>
        <w:ind w:left="0" w:firstLine="0"/>
        <w:rPr>
          <w:rFonts w:ascii="Arial" w:hAnsi="Arial" w:cs="Arial"/>
          <w:sz w:val="20"/>
          <w:szCs w:val="20"/>
        </w:rPr>
      </w:pPr>
      <w:r w:rsidRPr="000F234E">
        <w:rPr>
          <w:rFonts w:ascii="Arial" w:hAnsi="Arial" w:cs="Arial"/>
          <w:sz w:val="20"/>
          <w:szCs w:val="20"/>
        </w:rPr>
        <w:t>Certificaciones y constancias expedi</w:t>
      </w:r>
      <w:r w:rsidR="00B00F65">
        <w:rPr>
          <w:rFonts w:ascii="Arial" w:hAnsi="Arial" w:cs="Arial"/>
          <w:sz w:val="20"/>
          <w:szCs w:val="20"/>
        </w:rPr>
        <w:t>das por el Ayuntamiento</w:t>
      </w:r>
      <w:r w:rsidR="00B00F65">
        <w:rPr>
          <w:rFonts w:ascii="Arial" w:hAnsi="Arial" w:cs="Arial"/>
          <w:sz w:val="20"/>
          <w:szCs w:val="20"/>
        </w:rPr>
        <w:tab/>
        <w:t>$ 37.5</w:t>
      </w:r>
      <w:r w:rsidRPr="000F234E">
        <w:rPr>
          <w:rFonts w:ascii="Arial" w:hAnsi="Arial" w:cs="Arial"/>
          <w:sz w:val="20"/>
          <w:szCs w:val="20"/>
        </w:rPr>
        <w:t>0</w:t>
      </w:r>
    </w:p>
    <w:p w:rsidR="00C32521" w:rsidRPr="000F234E" w:rsidRDefault="00C32521" w:rsidP="000F234E">
      <w:pPr>
        <w:pStyle w:val="Prrafodelista"/>
        <w:numPr>
          <w:ilvl w:val="1"/>
          <w:numId w:val="3"/>
        </w:numPr>
        <w:tabs>
          <w:tab w:val="left" w:pos="1089"/>
          <w:tab w:val="left" w:pos="8103"/>
        </w:tabs>
        <w:spacing w:line="360" w:lineRule="auto"/>
        <w:ind w:left="0" w:firstLine="0"/>
        <w:rPr>
          <w:rFonts w:ascii="Arial" w:hAnsi="Arial" w:cs="Arial"/>
          <w:sz w:val="20"/>
          <w:szCs w:val="20"/>
        </w:rPr>
      </w:pPr>
      <w:r w:rsidRPr="000F234E">
        <w:rPr>
          <w:rFonts w:ascii="Arial" w:hAnsi="Arial" w:cs="Arial"/>
          <w:sz w:val="20"/>
          <w:szCs w:val="20"/>
        </w:rPr>
        <w:t>Reposición de constancias</w:t>
      </w:r>
      <w:r w:rsidRPr="000F234E">
        <w:rPr>
          <w:rFonts w:ascii="Arial" w:hAnsi="Arial" w:cs="Arial"/>
          <w:sz w:val="20"/>
          <w:szCs w:val="20"/>
        </w:rPr>
        <w:tab/>
        <w:t xml:space="preserve"> $ 50.00</w:t>
      </w:r>
    </w:p>
    <w:p w:rsidR="00C32521" w:rsidRPr="000F234E" w:rsidRDefault="00C32521" w:rsidP="000F234E">
      <w:pPr>
        <w:pStyle w:val="Prrafodelista"/>
        <w:numPr>
          <w:ilvl w:val="1"/>
          <w:numId w:val="3"/>
        </w:numPr>
        <w:tabs>
          <w:tab w:val="left" w:pos="1089"/>
          <w:tab w:val="left" w:pos="8104"/>
        </w:tabs>
        <w:spacing w:line="360" w:lineRule="auto"/>
        <w:ind w:left="0" w:firstLine="0"/>
        <w:rPr>
          <w:rFonts w:ascii="Arial" w:hAnsi="Arial" w:cs="Arial"/>
          <w:sz w:val="20"/>
          <w:szCs w:val="20"/>
        </w:rPr>
      </w:pPr>
      <w:r w:rsidRPr="000F234E">
        <w:rPr>
          <w:rFonts w:ascii="Arial" w:hAnsi="Arial" w:cs="Arial"/>
          <w:sz w:val="20"/>
          <w:szCs w:val="20"/>
        </w:rPr>
        <w:t>Compulsa de documentos</w:t>
      </w:r>
      <w:r w:rsidRPr="000F234E">
        <w:rPr>
          <w:rFonts w:ascii="Arial" w:hAnsi="Arial" w:cs="Arial"/>
          <w:sz w:val="20"/>
          <w:szCs w:val="20"/>
        </w:rPr>
        <w:tab/>
        <w:t xml:space="preserve"> $ 25.00</w:t>
      </w:r>
    </w:p>
    <w:p w:rsidR="00C32521" w:rsidRPr="000F234E" w:rsidRDefault="00C32521" w:rsidP="000F234E">
      <w:pPr>
        <w:pStyle w:val="Prrafodelista"/>
        <w:numPr>
          <w:ilvl w:val="1"/>
          <w:numId w:val="3"/>
        </w:numPr>
        <w:tabs>
          <w:tab w:val="left" w:pos="1089"/>
          <w:tab w:val="left" w:pos="8137"/>
        </w:tabs>
        <w:spacing w:line="360" w:lineRule="auto"/>
        <w:ind w:left="0" w:firstLine="0"/>
        <w:rPr>
          <w:rFonts w:ascii="Arial" w:hAnsi="Arial" w:cs="Arial"/>
          <w:sz w:val="20"/>
          <w:szCs w:val="20"/>
        </w:rPr>
      </w:pPr>
      <w:r w:rsidRPr="000F234E">
        <w:rPr>
          <w:rFonts w:ascii="Arial" w:hAnsi="Arial" w:cs="Arial"/>
          <w:sz w:val="20"/>
          <w:szCs w:val="20"/>
        </w:rPr>
        <w:t xml:space="preserve">Por certificado de no adeudo de impuestos </w:t>
      </w:r>
      <w:r w:rsidRPr="000F234E">
        <w:rPr>
          <w:rFonts w:ascii="Arial" w:hAnsi="Arial" w:cs="Arial"/>
          <w:sz w:val="20"/>
          <w:szCs w:val="20"/>
        </w:rPr>
        <w:tab/>
        <w:t>$ 50.00</w:t>
      </w:r>
    </w:p>
    <w:p w:rsidR="00C32521" w:rsidRPr="000F234E" w:rsidRDefault="00C32521" w:rsidP="000F234E">
      <w:pPr>
        <w:pStyle w:val="Prrafodelista"/>
        <w:numPr>
          <w:ilvl w:val="1"/>
          <w:numId w:val="3"/>
        </w:numPr>
        <w:tabs>
          <w:tab w:val="left" w:pos="1089"/>
          <w:tab w:val="left" w:pos="8088"/>
        </w:tabs>
        <w:spacing w:line="360" w:lineRule="auto"/>
        <w:ind w:left="0" w:firstLine="0"/>
        <w:rPr>
          <w:rFonts w:ascii="Arial" w:hAnsi="Arial" w:cs="Arial"/>
          <w:sz w:val="20"/>
          <w:szCs w:val="20"/>
        </w:rPr>
      </w:pPr>
      <w:r w:rsidRPr="000F234E">
        <w:rPr>
          <w:rFonts w:ascii="Arial" w:hAnsi="Arial" w:cs="Arial"/>
          <w:sz w:val="20"/>
          <w:szCs w:val="20"/>
        </w:rPr>
        <w:t>Por expedición de duplicados de recibos oficiales</w:t>
      </w:r>
      <w:r w:rsidRPr="000F234E">
        <w:rPr>
          <w:rFonts w:ascii="Arial" w:hAnsi="Arial" w:cs="Arial"/>
          <w:sz w:val="20"/>
          <w:szCs w:val="20"/>
        </w:rPr>
        <w:tab/>
        <w:t>$ 50.00</w:t>
      </w:r>
    </w:p>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 xml:space="preserve">Por cada certificado que expida cuales quiera de las dependencias del Ayuntamiento, </w:t>
      </w:r>
      <w:r w:rsidR="00B00F65">
        <w:rPr>
          <w:rFonts w:ascii="Arial" w:hAnsi="Arial" w:cs="Arial"/>
        </w:rPr>
        <w:t>antes mencionado;</w:t>
      </w:r>
      <w:r w:rsidRPr="000F234E">
        <w:rPr>
          <w:rFonts w:ascii="Arial" w:hAnsi="Arial" w:cs="Arial"/>
        </w:rPr>
        <w:t xml:space="preserve"> salvo en aquellos casos en que ésta propia ley señale de manera expresa otra tasa o tarifa y el certificado de estar al corriente en el pago del impuesto predial, que para su expedición requerirá el anexo del recibo de pago de este derecho.</w:t>
      </w:r>
    </w:p>
    <w:p w:rsidR="00C32521" w:rsidRPr="000F234E" w:rsidRDefault="00C32521" w:rsidP="000F234E">
      <w:pPr>
        <w:pStyle w:val="Textoindependiente"/>
        <w:spacing w:line="360" w:lineRule="auto"/>
        <w:rPr>
          <w:rFonts w:ascii="Arial" w:hAnsi="Arial" w:cs="Arial"/>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Quinta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de Rastro</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18.- </w:t>
      </w:r>
      <w:r w:rsidRPr="000F234E">
        <w:rPr>
          <w:rFonts w:ascii="Arial" w:hAnsi="Arial" w:cs="Arial"/>
        </w:rPr>
        <w:t>Son objeto de este derecho los sujetos señalados en la Ley de Hacienda para el Municipio de Santa Elena, Yucatán, los cuales se causarán de la siguiente manera:</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I.- </w:t>
      </w:r>
      <w:r w:rsidRPr="000F234E">
        <w:rPr>
          <w:rFonts w:ascii="Arial" w:hAnsi="Arial" w:cs="Arial"/>
        </w:rPr>
        <w:t>Los derechos por la autorización de la matanza de ganado, se pagarán de acuerdo a la siguiente tarifa:</w:t>
      </w:r>
    </w:p>
    <w:p w:rsidR="00C32521" w:rsidRPr="000F234E" w:rsidRDefault="00C32521" w:rsidP="000F234E">
      <w:pPr>
        <w:pStyle w:val="Textoindependiente"/>
        <w:spacing w:line="360" w:lineRule="auto"/>
        <w:rPr>
          <w:rFonts w:ascii="Arial" w:hAnsi="Arial" w:cs="Arial"/>
        </w:rPr>
      </w:pPr>
    </w:p>
    <w:p w:rsidR="00C32521" w:rsidRPr="000F234E" w:rsidRDefault="00C32521" w:rsidP="0024417D">
      <w:pPr>
        <w:pStyle w:val="Prrafodelista"/>
        <w:numPr>
          <w:ilvl w:val="2"/>
          <w:numId w:val="3"/>
        </w:numPr>
        <w:tabs>
          <w:tab w:val="left" w:pos="567"/>
        </w:tabs>
        <w:spacing w:line="360" w:lineRule="auto"/>
        <w:ind w:left="284" w:firstLine="0"/>
        <w:rPr>
          <w:rFonts w:ascii="Arial" w:hAnsi="Arial" w:cs="Arial"/>
          <w:sz w:val="20"/>
          <w:szCs w:val="20"/>
        </w:rPr>
      </w:pPr>
      <w:r w:rsidRPr="000F234E">
        <w:rPr>
          <w:rFonts w:ascii="Arial" w:hAnsi="Arial" w:cs="Arial"/>
          <w:sz w:val="20"/>
          <w:szCs w:val="20"/>
        </w:rPr>
        <w:t>Ganado Vacuno</w:t>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Pr="000F234E">
        <w:rPr>
          <w:rFonts w:ascii="Arial" w:hAnsi="Arial" w:cs="Arial"/>
          <w:sz w:val="20"/>
          <w:szCs w:val="20"/>
        </w:rPr>
        <w:t>$ 20.00 por cabeza</w:t>
      </w:r>
    </w:p>
    <w:p w:rsidR="00C32521" w:rsidRPr="000F234E" w:rsidRDefault="00C32521" w:rsidP="0024417D">
      <w:pPr>
        <w:pStyle w:val="Prrafodelista"/>
        <w:numPr>
          <w:ilvl w:val="2"/>
          <w:numId w:val="3"/>
        </w:numPr>
        <w:tabs>
          <w:tab w:val="left" w:pos="567"/>
        </w:tabs>
        <w:spacing w:line="360" w:lineRule="auto"/>
        <w:ind w:left="284" w:firstLine="0"/>
        <w:rPr>
          <w:rFonts w:ascii="Arial" w:hAnsi="Arial" w:cs="Arial"/>
          <w:sz w:val="20"/>
          <w:szCs w:val="20"/>
        </w:rPr>
      </w:pPr>
      <w:r w:rsidRPr="000F234E">
        <w:rPr>
          <w:rFonts w:ascii="Arial" w:hAnsi="Arial" w:cs="Arial"/>
          <w:sz w:val="20"/>
          <w:szCs w:val="20"/>
        </w:rPr>
        <w:t>Ganado Porcino</w:t>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Pr="000F234E">
        <w:rPr>
          <w:rFonts w:ascii="Arial" w:hAnsi="Arial" w:cs="Arial"/>
          <w:sz w:val="20"/>
          <w:szCs w:val="20"/>
        </w:rPr>
        <w:t>$ 20.00 por cabeza</w:t>
      </w:r>
    </w:p>
    <w:p w:rsidR="00C32521" w:rsidRPr="000F234E" w:rsidRDefault="00C32521" w:rsidP="0024417D">
      <w:pPr>
        <w:pStyle w:val="Prrafodelista"/>
        <w:numPr>
          <w:ilvl w:val="2"/>
          <w:numId w:val="3"/>
        </w:numPr>
        <w:tabs>
          <w:tab w:val="left" w:pos="567"/>
        </w:tabs>
        <w:spacing w:line="360" w:lineRule="auto"/>
        <w:ind w:left="284" w:firstLine="0"/>
        <w:rPr>
          <w:rFonts w:ascii="Arial" w:hAnsi="Arial" w:cs="Arial"/>
          <w:sz w:val="20"/>
          <w:szCs w:val="20"/>
        </w:rPr>
      </w:pPr>
      <w:r w:rsidRPr="000F234E">
        <w:rPr>
          <w:rFonts w:ascii="Arial" w:hAnsi="Arial" w:cs="Arial"/>
          <w:sz w:val="20"/>
          <w:szCs w:val="20"/>
        </w:rPr>
        <w:t>Carnicería</w:t>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Pr="000F234E">
        <w:rPr>
          <w:rFonts w:ascii="Arial" w:hAnsi="Arial" w:cs="Arial"/>
          <w:sz w:val="20"/>
          <w:szCs w:val="20"/>
        </w:rPr>
        <w:t>$ 100.00 anual.</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II</w:t>
      </w:r>
      <w:r w:rsidRPr="000F234E">
        <w:rPr>
          <w:rFonts w:ascii="Arial" w:hAnsi="Arial" w:cs="Arial"/>
        </w:rPr>
        <w:t>.- Los derechos por servicio de transporte, se pagarán de acuerdo a la siguiente tarifa por cabeza:</w:t>
      </w:r>
    </w:p>
    <w:p w:rsidR="00C32521" w:rsidRPr="000F234E" w:rsidRDefault="00C32521" w:rsidP="000F234E">
      <w:pPr>
        <w:pStyle w:val="Textoindependiente"/>
        <w:spacing w:line="360" w:lineRule="auto"/>
        <w:rPr>
          <w:rFonts w:ascii="Arial" w:hAnsi="Arial" w:cs="Arial"/>
        </w:rPr>
      </w:pPr>
    </w:p>
    <w:tbl>
      <w:tblPr>
        <w:tblStyle w:val="TableNormal"/>
        <w:tblW w:w="0" w:type="auto"/>
        <w:tblInd w:w="279" w:type="dxa"/>
        <w:tblLayout w:type="fixed"/>
        <w:tblLook w:val="01E0" w:firstRow="1" w:lastRow="1" w:firstColumn="1" w:lastColumn="1" w:noHBand="0" w:noVBand="0"/>
      </w:tblPr>
      <w:tblGrid>
        <w:gridCol w:w="3619"/>
        <w:gridCol w:w="2587"/>
      </w:tblGrid>
      <w:tr w:rsidR="00922C2D" w:rsidRPr="000F234E" w:rsidTr="00C32521">
        <w:trPr>
          <w:trHeight w:val="284"/>
        </w:trPr>
        <w:tc>
          <w:tcPr>
            <w:tcW w:w="3619"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Ganado Vacuno</w:t>
            </w:r>
          </w:p>
        </w:tc>
        <w:tc>
          <w:tcPr>
            <w:tcW w:w="2587"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$ 20.00</w:t>
            </w:r>
          </w:p>
        </w:tc>
      </w:tr>
      <w:tr w:rsidR="00922C2D" w:rsidRPr="000F234E" w:rsidTr="00C32521">
        <w:trPr>
          <w:trHeight w:val="345"/>
        </w:trPr>
        <w:tc>
          <w:tcPr>
            <w:tcW w:w="3619"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Ganado Porcino</w:t>
            </w:r>
          </w:p>
        </w:tc>
        <w:tc>
          <w:tcPr>
            <w:tcW w:w="2587"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$ 20.00</w:t>
            </w:r>
          </w:p>
        </w:tc>
      </w:tr>
      <w:tr w:rsidR="00C32521" w:rsidRPr="000F234E" w:rsidTr="00C32521">
        <w:trPr>
          <w:trHeight w:val="284"/>
        </w:trPr>
        <w:tc>
          <w:tcPr>
            <w:tcW w:w="3619"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Ganado Caprino</w:t>
            </w:r>
          </w:p>
        </w:tc>
        <w:tc>
          <w:tcPr>
            <w:tcW w:w="2587"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$ 20.00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III</w:t>
      </w:r>
      <w:r w:rsidRPr="000F234E">
        <w:rPr>
          <w:rFonts w:ascii="Arial" w:hAnsi="Arial" w:cs="Arial"/>
        </w:rPr>
        <w:t>.- Los derechos por pesaje de ganado en básculas del Ayuntamiento, se pagarán de acuerdo a la siguiente tarifa por cabeza:</w:t>
      </w:r>
    </w:p>
    <w:p w:rsidR="00C32521" w:rsidRPr="000F234E" w:rsidRDefault="00C32521" w:rsidP="000F234E">
      <w:pPr>
        <w:pStyle w:val="Textoindependiente"/>
        <w:spacing w:line="360" w:lineRule="auto"/>
        <w:rPr>
          <w:rFonts w:ascii="Arial" w:hAnsi="Arial" w:cs="Arial"/>
        </w:rPr>
      </w:pPr>
    </w:p>
    <w:tbl>
      <w:tblPr>
        <w:tblStyle w:val="TableNormal"/>
        <w:tblW w:w="0" w:type="auto"/>
        <w:tblInd w:w="279" w:type="dxa"/>
        <w:tblLayout w:type="fixed"/>
        <w:tblLook w:val="01E0" w:firstRow="1" w:lastRow="1" w:firstColumn="1" w:lastColumn="1" w:noHBand="0" w:noVBand="0"/>
      </w:tblPr>
      <w:tblGrid>
        <w:gridCol w:w="3578"/>
        <w:gridCol w:w="2657"/>
      </w:tblGrid>
      <w:tr w:rsidR="00922C2D" w:rsidRPr="000F234E" w:rsidTr="00C32521">
        <w:trPr>
          <w:trHeight w:val="284"/>
        </w:trPr>
        <w:tc>
          <w:tcPr>
            <w:tcW w:w="357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Ganado Vacuno</w:t>
            </w:r>
          </w:p>
        </w:tc>
        <w:tc>
          <w:tcPr>
            <w:tcW w:w="2657"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$ 120.00</w:t>
            </w:r>
          </w:p>
        </w:tc>
      </w:tr>
      <w:tr w:rsidR="00922C2D" w:rsidRPr="000F234E" w:rsidTr="00C32521">
        <w:trPr>
          <w:trHeight w:val="345"/>
        </w:trPr>
        <w:tc>
          <w:tcPr>
            <w:tcW w:w="357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Ganado Porcino</w:t>
            </w:r>
          </w:p>
        </w:tc>
        <w:tc>
          <w:tcPr>
            <w:tcW w:w="2657"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xml:space="preserve">$ </w:t>
            </w:r>
            <w:r w:rsidR="0024417D">
              <w:rPr>
                <w:rFonts w:ascii="Arial" w:hAnsi="Arial" w:cs="Arial"/>
                <w:sz w:val="20"/>
                <w:szCs w:val="20"/>
              </w:rPr>
              <w:t xml:space="preserve">  </w:t>
            </w:r>
            <w:r w:rsidRPr="000F234E">
              <w:rPr>
                <w:rFonts w:ascii="Arial" w:hAnsi="Arial" w:cs="Arial"/>
                <w:sz w:val="20"/>
                <w:szCs w:val="20"/>
              </w:rPr>
              <w:t>20.00</w:t>
            </w:r>
          </w:p>
        </w:tc>
      </w:tr>
      <w:tr w:rsidR="00922C2D" w:rsidRPr="000F234E" w:rsidTr="00C32521">
        <w:trPr>
          <w:trHeight w:val="284"/>
        </w:trPr>
        <w:tc>
          <w:tcPr>
            <w:tcW w:w="357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Ganado Caprino</w:t>
            </w:r>
          </w:p>
        </w:tc>
        <w:tc>
          <w:tcPr>
            <w:tcW w:w="2657"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$ 120.00</w:t>
            </w:r>
          </w:p>
        </w:tc>
      </w:tr>
    </w:tbl>
    <w:p w:rsidR="006D6DBF" w:rsidRPr="000F234E" w:rsidRDefault="006D6DBF"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IV.</w:t>
      </w:r>
      <w:r w:rsidRPr="000F234E">
        <w:rPr>
          <w:rFonts w:ascii="Arial" w:hAnsi="Arial" w:cs="Arial"/>
        </w:rPr>
        <w:t>- Los derechos por servicio de inspección por parte de la autoridad municipal, se pagarán de acuerdo a la siguiente tarifa por cabeza:</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Prrafodelista"/>
        <w:numPr>
          <w:ilvl w:val="0"/>
          <w:numId w:val="4"/>
        </w:numPr>
        <w:tabs>
          <w:tab w:val="left" w:pos="556"/>
          <w:tab w:val="left" w:pos="5757"/>
        </w:tabs>
        <w:spacing w:line="360" w:lineRule="auto"/>
        <w:ind w:left="0" w:firstLine="0"/>
        <w:rPr>
          <w:rFonts w:ascii="Arial" w:hAnsi="Arial" w:cs="Arial"/>
          <w:sz w:val="20"/>
          <w:szCs w:val="20"/>
        </w:rPr>
      </w:pPr>
      <w:r w:rsidRPr="000F234E">
        <w:rPr>
          <w:rFonts w:ascii="Arial" w:hAnsi="Arial" w:cs="Arial"/>
          <w:sz w:val="20"/>
          <w:szCs w:val="20"/>
        </w:rPr>
        <w:t>Ganado Vacuno</w:t>
      </w:r>
      <w:r w:rsidRPr="000F234E">
        <w:rPr>
          <w:rFonts w:ascii="Arial" w:hAnsi="Arial" w:cs="Arial"/>
          <w:sz w:val="20"/>
          <w:szCs w:val="20"/>
        </w:rPr>
        <w:tab/>
        <w:t>$ 10.00</w:t>
      </w:r>
    </w:p>
    <w:p w:rsidR="00C32521" w:rsidRPr="000F234E" w:rsidRDefault="00C32521" w:rsidP="000F234E">
      <w:pPr>
        <w:pStyle w:val="Prrafodelista"/>
        <w:numPr>
          <w:ilvl w:val="0"/>
          <w:numId w:val="4"/>
        </w:numPr>
        <w:tabs>
          <w:tab w:val="left" w:pos="567"/>
          <w:tab w:val="left" w:pos="5756"/>
        </w:tabs>
        <w:spacing w:line="360" w:lineRule="auto"/>
        <w:ind w:left="0" w:firstLine="0"/>
        <w:rPr>
          <w:rFonts w:ascii="Arial" w:hAnsi="Arial" w:cs="Arial"/>
          <w:sz w:val="20"/>
          <w:szCs w:val="20"/>
        </w:rPr>
      </w:pPr>
      <w:r w:rsidRPr="000F234E">
        <w:rPr>
          <w:rFonts w:ascii="Arial" w:hAnsi="Arial" w:cs="Arial"/>
          <w:sz w:val="20"/>
          <w:szCs w:val="20"/>
        </w:rPr>
        <w:t>Ganado Porcino</w:t>
      </w:r>
      <w:r w:rsidRPr="000F234E">
        <w:rPr>
          <w:rFonts w:ascii="Arial" w:hAnsi="Arial" w:cs="Arial"/>
          <w:sz w:val="20"/>
          <w:szCs w:val="20"/>
        </w:rPr>
        <w:tab/>
        <w:t>$ 10.00</w:t>
      </w:r>
    </w:p>
    <w:p w:rsidR="00C32521" w:rsidRPr="000F234E" w:rsidRDefault="00C32521" w:rsidP="000F234E">
      <w:pPr>
        <w:pStyle w:val="Prrafodelista"/>
        <w:numPr>
          <w:ilvl w:val="0"/>
          <w:numId w:val="4"/>
        </w:numPr>
        <w:tabs>
          <w:tab w:val="left" w:pos="556"/>
          <w:tab w:val="left" w:pos="5757"/>
        </w:tabs>
        <w:spacing w:line="360" w:lineRule="auto"/>
        <w:ind w:left="0" w:firstLine="0"/>
        <w:rPr>
          <w:rFonts w:ascii="Arial" w:hAnsi="Arial" w:cs="Arial"/>
          <w:sz w:val="20"/>
          <w:szCs w:val="20"/>
        </w:rPr>
      </w:pPr>
      <w:r w:rsidRPr="000F234E">
        <w:rPr>
          <w:rFonts w:ascii="Arial" w:hAnsi="Arial" w:cs="Arial"/>
          <w:sz w:val="20"/>
          <w:szCs w:val="20"/>
        </w:rPr>
        <w:t>Ganado Caprino</w:t>
      </w:r>
      <w:r w:rsidRPr="000F234E">
        <w:rPr>
          <w:rFonts w:ascii="Arial" w:hAnsi="Arial" w:cs="Arial"/>
          <w:sz w:val="20"/>
          <w:szCs w:val="20"/>
        </w:rPr>
        <w:tab/>
        <w:t>$ 10.00</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Sexta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el Servicio de Supervisión Sanitaria de Matanza de Animales de Consumo</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19.- </w:t>
      </w:r>
      <w:r w:rsidRPr="000F234E">
        <w:rPr>
          <w:rFonts w:ascii="Arial" w:hAnsi="Arial" w:cs="Arial"/>
        </w:rPr>
        <w:t>Los derechos por el Servicio Supervisión Sanitaria de Matanza de Animales de consumo, se pagarán con base en la cuota de:</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Prrafodelista"/>
        <w:numPr>
          <w:ilvl w:val="1"/>
          <w:numId w:val="4"/>
        </w:numPr>
        <w:tabs>
          <w:tab w:val="left" w:pos="951"/>
        </w:tabs>
        <w:spacing w:line="360" w:lineRule="auto"/>
        <w:ind w:left="0" w:firstLine="0"/>
        <w:rPr>
          <w:rFonts w:ascii="Arial" w:hAnsi="Arial" w:cs="Arial"/>
          <w:sz w:val="20"/>
          <w:szCs w:val="20"/>
        </w:rPr>
      </w:pPr>
      <w:r w:rsidRPr="000F234E">
        <w:rPr>
          <w:rFonts w:ascii="Arial" w:hAnsi="Arial" w:cs="Arial"/>
          <w:sz w:val="20"/>
          <w:szCs w:val="20"/>
        </w:rPr>
        <w:t xml:space="preserve">Ganado Porcino: </w:t>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Pr="000F234E">
        <w:rPr>
          <w:rFonts w:ascii="Arial" w:hAnsi="Arial" w:cs="Arial"/>
          <w:sz w:val="20"/>
          <w:szCs w:val="20"/>
        </w:rPr>
        <w:t>$ 10.00 por cabeza.</w:t>
      </w:r>
    </w:p>
    <w:p w:rsidR="00C32521" w:rsidRPr="000F234E" w:rsidRDefault="00C32521" w:rsidP="000F234E">
      <w:pPr>
        <w:pStyle w:val="Prrafodelista"/>
        <w:numPr>
          <w:ilvl w:val="1"/>
          <w:numId w:val="4"/>
        </w:numPr>
        <w:tabs>
          <w:tab w:val="left" w:pos="951"/>
        </w:tabs>
        <w:spacing w:line="360" w:lineRule="auto"/>
        <w:ind w:left="0" w:firstLine="0"/>
        <w:rPr>
          <w:rFonts w:ascii="Arial" w:hAnsi="Arial" w:cs="Arial"/>
          <w:sz w:val="20"/>
          <w:szCs w:val="20"/>
        </w:rPr>
      </w:pPr>
      <w:r w:rsidRPr="000F234E">
        <w:rPr>
          <w:rFonts w:ascii="Arial" w:hAnsi="Arial" w:cs="Arial"/>
          <w:sz w:val="20"/>
          <w:szCs w:val="20"/>
        </w:rPr>
        <w:t xml:space="preserve">Ganado Vacuno: </w:t>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0024417D">
        <w:rPr>
          <w:rFonts w:ascii="Arial" w:hAnsi="Arial" w:cs="Arial"/>
          <w:sz w:val="20"/>
          <w:szCs w:val="20"/>
        </w:rPr>
        <w:tab/>
      </w:r>
      <w:r w:rsidRPr="000F234E">
        <w:rPr>
          <w:rFonts w:ascii="Arial" w:hAnsi="Arial" w:cs="Arial"/>
          <w:sz w:val="20"/>
          <w:szCs w:val="20"/>
        </w:rPr>
        <w:t>$ 65.00 por cabeza.</w:t>
      </w:r>
    </w:p>
    <w:p w:rsidR="00C32521" w:rsidRPr="000F234E" w:rsidRDefault="00C32521" w:rsidP="000F234E">
      <w:pPr>
        <w:pStyle w:val="Textoindependiente"/>
        <w:spacing w:line="360" w:lineRule="auto"/>
        <w:rPr>
          <w:rFonts w:ascii="Arial" w:hAnsi="Arial" w:cs="Arial"/>
        </w:rPr>
      </w:pPr>
    </w:p>
    <w:p w:rsidR="00AB4D2C"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Séptima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Derechos por servicios de </w:t>
      </w:r>
      <w:r w:rsidR="00AB4D2C" w:rsidRPr="000F234E">
        <w:rPr>
          <w:rFonts w:ascii="Arial" w:hAnsi="Arial" w:cs="Arial"/>
          <w:b/>
          <w:sz w:val="20"/>
          <w:szCs w:val="20"/>
        </w:rPr>
        <w:t>C</w:t>
      </w:r>
      <w:r w:rsidRPr="000F234E">
        <w:rPr>
          <w:rFonts w:ascii="Arial" w:hAnsi="Arial" w:cs="Arial"/>
          <w:b/>
          <w:sz w:val="20"/>
          <w:szCs w:val="20"/>
        </w:rPr>
        <w:t>atastro</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20.- </w:t>
      </w:r>
      <w:r w:rsidRPr="000F234E">
        <w:rPr>
          <w:rFonts w:ascii="Arial" w:hAnsi="Arial" w:cs="Arial"/>
        </w:rPr>
        <w:t>La cuota que se pagará por los servicios que presta el Catastro Municipal, causarán derechos de conformidad con la siguiente tarifa.</w:t>
      </w:r>
    </w:p>
    <w:p w:rsidR="006D6DBF" w:rsidRPr="000F234E" w:rsidRDefault="006D6DBF" w:rsidP="000F234E">
      <w:pPr>
        <w:pStyle w:val="Textoindependiente"/>
        <w:spacing w:line="360" w:lineRule="auto"/>
        <w:rPr>
          <w:rFonts w:ascii="Arial" w:hAnsi="Arial" w:cs="Arial"/>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0"/>
        <w:gridCol w:w="180"/>
        <w:gridCol w:w="1011"/>
      </w:tblGrid>
      <w:tr w:rsidR="0024417D" w:rsidRPr="000F234E" w:rsidTr="0024417D">
        <w:trPr>
          <w:trHeight w:val="345"/>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b/>
                <w:sz w:val="20"/>
                <w:szCs w:val="20"/>
              </w:rPr>
            </w:pPr>
            <w:r w:rsidRPr="000F234E">
              <w:rPr>
                <w:rFonts w:ascii="Arial" w:hAnsi="Arial" w:cs="Arial"/>
                <w:b/>
                <w:sz w:val="20"/>
                <w:szCs w:val="20"/>
              </w:rPr>
              <w:t>I.- Por la emisión de copias simples: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1035"/>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jc w:val="both"/>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Por cada hoja simple tamaño carta de cédulas, planos de predios, formas de manifestación de traslación de dominio, oficios de servicios expedidos por</w:t>
            </w:r>
            <w:r>
              <w:rPr>
                <w:rFonts w:ascii="Arial" w:hAnsi="Arial" w:cs="Arial"/>
                <w:sz w:val="20"/>
                <w:szCs w:val="20"/>
              </w:rPr>
              <w:t xml:space="preserve"> </w:t>
            </w:r>
            <w:r w:rsidRPr="000F234E">
              <w:rPr>
                <w:rFonts w:ascii="Arial" w:hAnsi="Arial" w:cs="Arial"/>
                <w:sz w:val="20"/>
                <w:szCs w:val="20"/>
              </w:rPr>
              <w:t>la Dirección o cualquier otra manifestación.</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37.00</w:t>
            </w:r>
          </w:p>
        </w:tc>
      </w:tr>
      <w:tr w:rsidR="0024417D" w:rsidRPr="000F234E" w:rsidTr="0024417D">
        <w:trPr>
          <w:trHeight w:val="345"/>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Por cada copia hasta tamaño cuatro cartas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52.00</w:t>
            </w:r>
          </w:p>
        </w:tc>
      </w:tr>
      <w:tr w:rsidR="0024417D" w:rsidRPr="000F234E" w:rsidTr="0024417D">
        <w:trPr>
          <w:trHeight w:val="344"/>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Por cada copia mayor al tamaño cuatro cartas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73.00</w:t>
            </w:r>
          </w:p>
        </w:tc>
      </w:tr>
      <w:tr w:rsidR="0024417D" w:rsidRPr="000F234E" w:rsidTr="0024417D">
        <w:trPr>
          <w:trHeight w:val="345"/>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d) </w:t>
            </w:r>
            <w:r w:rsidRPr="000F234E">
              <w:rPr>
                <w:rFonts w:ascii="Arial" w:hAnsi="Arial" w:cs="Arial"/>
                <w:sz w:val="20"/>
                <w:szCs w:val="20"/>
              </w:rPr>
              <w:t>Por cada hoja simple tamaño carta de libro de parcela con datos registrales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104.00</w:t>
            </w:r>
          </w:p>
        </w:tc>
      </w:tr>
      <w:tr w:rsidR="0024417D" w:rsidRPr="000F234E" w:rsidTr="0024417D">
        <w:trPr>
          <w:trHeight w:val="69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24417D">
            <w:pPr>
              <w:pStyle w:val="TableParagraph"/>
              <w:spacing w:line="360" w:lineRule="auto"/>
              <w:rPr>
                <w:rFonts w:ascii="Arial" w:hAnsi="Arial" w:cs="Arial"/>
                <w:b/>
                <w:sz w:val="20"/>
                <w:szCs w:val="20"/>
              </w:rPr>
            </w:pPr>
            <w:r w:rsidRPr="000F234E">
              <w:rPr>
                <w:rFonts w:ascii="Arial" w:hAnsi="Arial" w:cs="Arial"/>
                <w:b/>
                <w:sz w:val="20"/>
                <w:szCs w:val="20"/>
              </w:rPr>
              <w:t>II.- Por la expedición de copias fotostáticas certificadas o duplicados</w:t>
            </w:r>
            <w:r>
              <w:rPr>
                <w:rFonts w:ascii="Arial" w:hAnsi="Arial" w:cs="Arial"/>
                <w:b/>
                <w:sz w:val="20"/>
                <w:szCs w:val="20"/>
              </w:rPr>
              <w:t xml:space="preserve"> </w:t>
            </w:r>
            <w:r w:rsidRPr="000F234E">
              <w:rPr>
                <w:rFonts w:ascii="Arial" w:hAnsi="Arial" w:cs="Arial"/>
                <w:b/>
                <w:sz w:val="20"/>
                <w:szCs w:val="20"/>
              </w:rPr>
              <w:t>certificados de: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68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jc w:val="both"/>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Cédulas, planos, manifestaciones, oficios de servicios expedidos por la</w:t>
            </w:r>
            <w:r>
              <w:rPr>
                <w:rFonts w:ascii="Arial" w:hAnsi="Arial" w:cs="Arial"/>
                <w:sz w:val="20"/>
                <w:szCs w:val="20"/>
              </w:rPr>
              <w:t xml:space="preserve"> </w:t>
            </w:r>
            <w:r w:rsidRPr="000F234E">
              <w:rPr>
                <w:rFonts w:ascii="Arial" w:hAnsi="Arial" w:cs="Arial"/>
                <w:sz w:val="20"/>
                <w:szCs w:val="20"/>
              </w:rPr>
              <w:t>Dirección, (tamaño carta) cada una.</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130.00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Planos tamaño doble carta, cada una.</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245.00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Planos tamaño hasta cuatro cartas, cada una.</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411.00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d) </w:t>
            </w:r>
            <w:r w:rsidRPr="000F234E">
              <w:rPr>
                <w:rFonts w:ascii="Arial" w:hAnsi="Arial" w:cs="Arial"/>
                <w:sz w:val="20"/>
                <w:szCs w:val="20"/>
              </w:rPr>
              <w:t>Planos mayores de cuatro veces tamaño carta, cada uno</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437.00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576" w:hanging="283"/>
              <w:rPr>
                <w:rFonts w:ascii="Arial" w:hAnsi="Arial" w:cs="Arial"/>
                <w:sz w:val="20"/>
                <w:szCs w:val="20"/>
              </w:rPr>
            </w:pPr>
            <w:r w:rsidRPr="000F234E">
              <w:rPr>
                <w:rFonts w:ascii="Arial" w:hAnsi="Arial" w:cs="Arial"/>
                <w:b/>
                <w:sz w:val="20"/>
                <w:szCs w:val="20"/>
              </w:rPr>
              <w:t xml:space="preserve">e) </w:t>
            </w:r>
            <w:r w:rsidRPr="000F234E">
              <w:rPr>
                <w:rFonts w:ascii="Arial" w:hAnsi="Arial" w:cs="Arial"/>
                <w:sz w:val="20"/>
                <w:szCs w:val="20"/>
              </w:rPr>
              <w:t>Libros de parcela con datos registrales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312.00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b/>
                <w:sz w:val="20"/>
                <w:szCs w:val="20"/>
              </w:rPr>
            </w:pPr>
            <w:r w:rsidRPr="000F234E">
              <w:rPr>
                <w:rFonts w:ascii="Arial" w:hAnsi="Arial" w:cs="Arial"/>
                <w:b/>
                <w:sz w:val="20"/>
                <w:szCs w:val="20"/>
              </w:rPr>
              <w:t>III.- Por la expedición de oficio de: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División ( por cada parte):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99.00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Unión</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Hasta por 4 predios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208.00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5 a 20 predios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260.00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21 a 40 predios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364.00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41 predios en adelante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832.00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Urbanización Catastral y Cambio de Nomenclatura</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tabs>
                <w:tab w:val="left" w:pos="321"/>
              </w:tabs>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tabs>
                <w:tab w:val="left" w:pos="321"/>
              </w:tabs>
              <w:spacing w:line="360" w:lineRule="auto"/>
              <w:jc w:val="right"/>
              <w:rPr>
                <w:rFonts w:ascii="Arial" w:hAnsi="Arial" w:cs="Arial"/>
                <w:b/>
                <w:sz w:val="20"/>
                <w:szCs w:val="20"/>
              </w:rPr>
            </w:pPr>
            <w:r w:rsidRPr="000F234E">
              <w:rPr>
                <w:rFonts w:ascii="Arial" w:hAnsi="Arial" w:cs="Arial"/>
                <w:b/>
                <w:sz w:val="20"/>
                <w:szCs w:val="20"/>
              </w:rPr>
              <w:t>271.00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d) </w:t>
            </w:r>
            <w:r w:rsidRPr="000F234E">
              <w:rPr>
                <w:rFonts w:ascii="Arial" w:hAnsi="Arial" w:cs="Arial"/>
                <w:sz w:val="20"/>
                <w:szCs w:val="20"/>
              </w:rPr>
              <w:t>Cédula Catastral :</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Emitida en ventanilla</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271.00</w:t>
            </w:r>
          </w:p>
        </w:tc>
      </w:tr>
      <w:tr w:rsidR="0024417D" w:rsidRPr="000F234E" w:rsidTr="0024417D">
        <w:trPr>
          <w:trHeight w:val="68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24417D">
            <w:pPr>
              <w:pStyle w:val="TableParagraph"/>
              <w:spacing w:line="360" w:lineRule="auto"/>
              <w:jc w:val="both"/>
              <w:rPr>
                <w:rFonts w:ascii="Arial" w:hAnsi="Arial" w:cs="Arial"/>
                <w:sz w:val="20"/>
                <w:szCs w:val="20"/>
              </w:rPr>
            </w:pPr>
            <w:r w:rsidRPr="000F234E">
              <w:rPr>
                <w:rFonts w:ascii="Arial" w:hAnsi="Arial" w:cs="Arial"/>
                <w:sz w:val="20"/>
                <w:szCs w:val="20"/>
              </w:rPr>
              <w:t>Constancias o Certificados de No Propiedad, Única Propiedad, Valor Catastral, Número Oficial de Predio y Certificado de Inscripción Vigente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24417D">
            <w:pPr>
              <w:pStyle w:val="TableParagraph"/>
              <w:spacing w:line="360" w:lineRule="auto"/>
              <w:jc w:val="right"/>
              <w:rPr>
                <w:rFonts w:ascii="Arial" w:hAnsi="Arial" w:cs="Arial"/>
                <w:b/>
                <w:sz w:val="20"/>
                <w:szCs w:val="20"/>
              </w:rPr>
            </w:pPr>
            <w:r w:rsidRPr="000F234E">
              <w:rPr>
                <w:rFonts w:ascii="Arial" w:hAnsi="Arial" w:cs="Arial"/>
                <w:b/>
                <w:sz w:val="20"/>
                <w:szCs w:val="20"/>
              </w:rPr>
              <w:t>208.00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e) Constancia de Información de Bienes Inmuebles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b/>
                <w:sz w:val="20"/>
                <w:szCs w:val="20"/>
              </w:rPr>
              <w:t xml:space="preserve">1. </w:t>
            </w:r>
            <w:r w:rsidRPr="000F234E">
              <w:rPr>
                <w:rFonts w:ascii="Arial" w:hAnsi="Arial" w:cs="Arial"/>
                <w:sz w:val="20"/>
                <w:szCs w:val="20"/>
              </w:rPr>
              <w:t>Por predio</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84.00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b/>
                <w:sz w:val="20"/>
                <w:szCs w:val="20"/>
              </w:rPr>
              <w:t xml:space="preserve">2.- </w:t>
            </w:r>
            <w:r w:rsidRPr="000F234E">
              <w:rPr>
                <w:rFonts w:ascii="Arial" w:hAnsi="Arial" w:cs="Arial"/>
                <w:sz w:val="20"/>
                <w:szCs w:val="20"/>
              </w:rPr>
              <w:t>Por propietario</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101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1 hasta 3 predios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84.00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4 hasta 10 predios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167.00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11 a 20 predios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250.00</w:t>
            </w:r>
          </w:p>
        </w:tc>
      </w:tr>
      <w:tr w:rsidR="0024417D" w:rsidRPr="000F234E" w:rsidTr="0024417D">
        <w:trPr>
          <w:trHeight w:val="68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21 predios en adelante 5.25 de base más 0.15 por cada predio excedente</w:t>
            </w:r>
          </w:p>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0.15 por cada predio excedente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312.00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0.15 por cada predio excedente</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14.00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f) </w:t>
            </w:r>
            <w:r w:rsidRPr="000F234E">
              <w:rPr>
                <w:rFonts w:ascii="Arial" w:hAnsi="Arial" w:cs="Arial"/>
                <w:sz w:val="20"/>
                <w:szCs w:val="20"/>
              </w:rPr>
              <w:t>Certificado de no inscripción Predial</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104.00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g) </w:t>
            </w:r>
            <w:r w:rsidRPr="000F234E">
              <w:rPr>
                <w:rFonts w:ascii="Arial" w:hAnsi="Arial" w:cs="Arial"/>
                <w:sz w:val="20"/>
                <w:szCs w:val="20"/>
              </w:rPr>
              <w:t>Inclusión por omisión</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156.00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h) </w:t>
            </w:r>
            <w:r w:rsidRPr="000F234E">
              <w:rPr>
                <w:rFonts w:ascii="Arial" w:hAnsi="Arial" w:cs="Arial"/>
                <w:sz w:val="20"/>
                <w:szCs w:val="20"/>
              </w:rPr>
              <w:t>Historial del predio y su valor</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156.00</w:t>
            </w:r>
          </w:p>
        </w:tc>
      </w:tr>
      <w:tr w:rsidR="0024417D" w:rsidRPr="000F234E" w:rsidTr="0024417D">
        <w:trPr>
          <w:trHeight w:val="339"/>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Rectificación de medidas</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271.00</w:t>
            </w: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b/>
                <w:sz w:val="20"/>
                <w:szCs w:val="20"/>
              </w:rPr>
              <w:t>IV.- Por revalidación de Oficios de División, Unión y Rectificación de Medidas</w:t>
            </w:r>
            <w:r w:rsidRPr="000F234E">
              <w:rPr>
                <w:rFonts w:ascii="Arial" w:hAnsi="Arial" w:cs="Arial"/>
                <w:sz w:val="20"/>
                <w:szCs w:val="20"/>
              </w:rPr>
              <w:t>:</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24417D">
            <w:pPr>
              <w:pStyle w:val="TableParagraph"/>
              <w:spacing w:line="360" w:lineRule="auto"/>
              <w:jc w:val="center"/>
              <w:rPr>
                <w:rFonts w:ascii="Arial" w:hAnsi="Arial" w:cs="Arial"/>
                <w:b/>
                <w:sz w:val="20"/>
                <w:szCs w:val="20"/>
              </w:rPr>
            </w:pPr>
          </w:p>
        </w:tc>
      </w:tr>
      <w:tr w:rsidR="0024417D" w:rsidRPr="000F234E" w:rsidTr="0024417D">
        <w:trPr>
          <w:trHeight w:val="340"/>
        </w:trPr>
        <w:tc>
          <w:tcPr>
            <w:tcW w:w="7740"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Costo previo oficio de revalidación</w:t>
            </w:r>
          </w:p>
        </w:tc>
        <w:tc>
          <w:tcPr>
            <w:tcW w:w="180"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101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260.00</w:t>
            </w:r>
          </w:p>
        </w:tc>
      </w:tr>
    </w:tbl>
    <w:p w:rsidR="00C32521" w:rsidRPr="000F234E" w:rsidRDefault="00C32521" w:rsidP="000F234E">
      <w:pPr>
        <w:widowControl/>
        <w:autoSpaceDE/>
        <w:autoSpaceDN/>
        <w:spacing w:line="360" w:lineRule="auto"/>
        <w:rPr>
          <w:rFonts w:ascii="Arial" w:hAnsi="Arial" w:cs="Arial"/>
          <w:sz w:val="20"/>
          <w:szCs w:val="20"/>
        </w:rPr>
      </w:pPr>
    </w:p>
    <w:tbl>
      <w:tblPr>
        <w:tblStyle w:val="TableNormal"/>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283"/>
        <w:gridCol w:w="851"/>
      </w:tblGrid>
      <w:tr w:rsidR="0024417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b/>
                <w:sz w:val="20"/>
                <w:szCs w:val="20"/>
              </w:rPr>
            </w:pPr>
            <w:r w:rsidRPr="000F234E">
              <w:rPr>
                <w:rFonts w:ascii="Arial" w:hAnsi="Arial" w:cs="Arial"/>
                <w:b/>
                <w:sz w:val="20"/>
                <w:szCs w:val="20"/>
              </w:rPr>
              <w:t>V.- Por elaboración de planos</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85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Tamaño carta</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260.00</w:t>
            </w: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Hasta cuatro cartas</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461.00</w:t>
            </w:r>
          </w:p>
        </w:tc>
      </w:tr>
      <w:tr w:rsidR="0024417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Hasta 42 x 36 pulgadas (Ploter)</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1, 319.00</w:t>
            </w: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b/>
                <w:sz w:val="20"/>
                <w:szCs w:val="20"/>
              </w:rPr>
            </w:pPr>
            <w:r w:rsidRPr="000F234E">
              <w:rPr>
                <w:rFonts w:ascii="Arial" w:hAnsi="Arial" w:cs="Arial"/>
                <w:b/>
                <w:sz w:val="20"/>
                <w:szCs w:val="20"/>
              </w:rPr>
              <w:t>VI.- Por cada diligencia de verificación:</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85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136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jc w:val="both"/>
              <w:rPr>
                <w:rFonts w:ascii="Arial" w:hAnsi="Arial" w:cs="Arial"/>
                <w:sz w:val="20"/>
                <w:szCs w:val="20"/>
              </w:rPr>
            </w:pPr>
            <w:r w:rsidRPr="00975C75">
              <w:rPr>
                <w:rFonts w:ascii="Arial" w:hAnsi="Arial" w:cs="Arial"/>
                <w:b/>
                <w:sz w:val="20"/>
                <w:szCs w:val="20"/>
              </w:rPr>
              <w:t>a)</w:t>
            </w:r>
            <w:r w:rsidRPr="000F234E">
              <w:rPr>
                <w:rFonts w:ascii="Arial" w:hAnsi="Arial" w:cs="Arial"/>
                <w:sz w:val="20"/>
                <w:szCs w:val="20"/>
              </w:rPr>
              <w:t xml:space="preserve"> Para la Factibilidad de División, Urbanización catastral, Cambio de Nomenclatura, Estado físico del predio, Ubicación física, No inscripción, Mejora o demolición de construcción, Rectificación de medidas, Medidas físicas de construcción, Colindancia</w:t>
            </w:r>
          </w:p>
          <w:p w:rsidR="0024417D" w:rsidRPr="000F234E" w:rsidRDefault="0024417D" w:rsidP="00975C75">
            <w:pPr>
              <w:pStyle w:val="TableParagraph"/>
              <w:spacing w:line="360" w:lineRule="auto"/>
              <w:ind w:left="293"/>
              <w:jc w:val="both"/>
              <w:rPr>
                <w:rFonts w:ascii="Arial" w:hAnsi="Arial" w:cs="Arial"/>
                <w:sz w:val="20"/>
                <w:szCs w:val="20"/>
              </w:rPr>
            </w:pPr>
            <w:r w:rsidRPr="000F234E">
              <w:rPr>
                <w:rFonts w:ascii="Arial" w:hAnsi="Arial" w:cs="Arial"/>
                <w:sz w:val="20"/>
                <w:szCs w:val="20"/>
              </w:rPr>
              <w:t>de predios o Marcajes</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416.00</w:t>
            </w:r>
          </w:p>
        </w:tc>
      </w:tr>
      <w:tr w:rsidR="0024417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Para la elaboración de actas circunstanciadas por cada predio colindante que</w:t>
            </w:r>
          </w:p>
          <w:p w:rsidR="0024417D" w:rsidRPr="000F234E" w:rsidRDefault="0024417D" w:rsidP="00975C75">
            <w:pPr>
              <w:pStyle w:val="TableParagraph"/>
              <w:spacing w:line="360" w:lineRule="auto"/>
              <w:ind w:left="293"/>
              <w:rPr>
                <w:rFonts w:ascii="Arial" w:hAnsi="Arial" w:cs="Arial"/>
                <w:sz w:val="20"/>
                <w:szCs w:val="20"/>
              </w:rPr>
            </w:pPr>
            <w:r w:rsidRPr="000F234E">
              <w:rPr>
                <w:rFonts w:ascii="Arial" w:hAnsi="Arial" w:cs="Arial"/>
                <w:sz w:val="20"/>
                <w:szCs w:val="20"/>
              </w:rPr>
              <w:t>requiera de investigación documental</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1,319.00</w:t>
            </w:r>
          </w:p>
        </w:tc>
      </w:tr>
      <w:tr w:rsidR="0024417D" w:rsidRPr="000F234E" w:rsidTr="0024417D">
        <w:trPr>
          <w:trHeight w:val="1019"/>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24417D">
            <w:pPr>
              <w:pStyle w:val="TableParagraph"/>
              <w:spacing w:line="360" w:lineRule="auto"/>
              <w:jc w:val="both"/>
              <w:rPr>
                <w:rFonts w:ascii="Arial" w:hAnsi="Arial" w:cs="Arial"/>
                <w:sz w:val="20"/>
                <w:szCs w:val="20"/>
              </w:rPr>
            </w:pPr>
            <w:r w:rsidRPr="000F234E">
              <w:rPr>
                <w:rFonts w:ascii="Arial" w:hAnsi="Arial" w:cs="Arial"/>
                <w:b/>
                <w:sz w:val="20"/>
                <w:szCs w:val="20"/>
              </w:rPr>
              <w:t xml:space="preserve">VII.- </w:t>
            </w:r>
            <w:r w:rsidRPr="000F234E">
              <w:rPr>
                <w:rFonts w:ascii="Arial" w:hAnsi="Arial" w:cs="Arial"/>
                <w:sz w:val="20"/>
                <w:szCs w:val="20"/>
              </w:rPr>
              <w:t>Por los trabajos de Topografía que se requieran para la elaboración de planos o</w:t>
            </w:r>
            <w:r>
              <w:rPr>
                <w:rFonts w:ascii="Arial" w:hAnsi="Arial" w:cs="Arial"/>
                <w:sz w:val="20"/>
                <w:szCs w:val="20"/>
              </w:rPr>
              <w:t xml:space="preserve"> </w:t>
            </w:r>
            <w:r w:rsidRPr="000F234E">
              <w:rPr>
                <w:rFonts w:ascii="Arial" w:hAnsi="Arial" w:cs="Arial"/>
                <w:sz w:val="20"/>
                <w:szCs w:val="20"/>
              </w:rPr>
              <w:t>diligencia de verificación, se causarán derechos de acuerdo a la superficie, conforme a lo siguiente:</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85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De terreno:</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rPr>
                <w:rFonts w:ascii="Arial" w:hAnsi="Arial" w:cs="Arial"/>
                <w:sz w:val="20"/>
                <w:szCs w:val="20"/>
              </w:rPr>
            </w:pPr>
          </w:p>
        </w:tc>
        <w:tc>
          <w:tcPr>
            <w:tcW w:w="851" w:type="dxa"/>
            <w:tcBorders>
              <w:top w:val="single" w:sz="4" w:space="0" w:color="000000"/>
              <w:left w:val="nil"/>
              <w:bottom w:val="single" w:sz="4" w:space="0" w:color="000000"/>
              <w:right w:val="single" w:sz="4" w:space="0" w:color="000000"/>
            </w:tcBorders>
          </w:tcPr>
          <w:p w:rsidR="0024417D" w:rsidRPr="000F234E" w:rsidRDefault="0024417D" w:rsidP="000F234E">
            <w:pPr>
              <w:pStyle w:val="TableParagraph"/>
              <w:spacing w:line="360" w:lineRule="auto"/>
              <w:rPr>
                <w:rFonts w:ascii="Arial" w:hAnsi="Arial" w:cs="Arial"/>
                <w:sz w:val="20"/>
                <w:szCs w:val="20"/>
              </w:rPr>
            </w:pPr>
          </w:p>
        </w:tc>
      </w:tr>
      <w:tr w:rsidR="0024417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hasta 400.00 m2</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281.00</w:t>
            </w: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400.01 a 1,000.00 m2</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492.00</w:t>
            </w: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0F234E" w:rsidRDefault="0024417D" w:rsidP="000F234E">
            <w:pPr>
              <w:pStyle w:val="TableParagraph"/>
              <w:spacing w:line="360" w:lineRule="auto"/>
              <w:rPr>
                <w:rFonts w:ascii="Arial" w:hAnsi="Arial" w:cs="Arial"/>
                <w:sz w:val="20"/>
                <w:szCs w:val="20"/>
              </w:rPr>
            </w:pPr>
            <w:r w:rsidRPr="000F234E">
              <w:rPr>
                <w:rFonts w:ascii="Arial" w:hAnsi="Arial" w:cs="Arial"/>
                <w:sz w:val="20"/>
                <w:szCs w:val="20"/>
              </w:rPr>
              <w:t>De 1,000.01 a 2,500.00 m2</w:t>
            </w:r>
          </w:p>
        </w:tc>
        <w:tc>
          <w:tcPr>
            <w:tcW w:w="283" w:type="dxa"/>
            <w:tcBorders>
              <w:top w:val="single" w:sz="4" w:space="0" w:color="000000"/>
              <w:left w:val="single" w:sz="4" w:space="0" w:color="000000"/>
              <w:bottom w:val="single" w:sz="4" w:space="0" w:color="000000"/>
              <w:right w:val="nil"/>
            </w:tcBorders>
          </w:tcPr>
          <w:p w:rsidR="0024417D" w:rsidRPr="000F234E" w:rsidRDefault="0024417D" w:rsidP="000F234E">
            <w:pPr>
              <w:pStyle w:val="TableParagraph"/>
              <w:spacing w:line="360" w:lineRule="auto"/>
              <w:jc w:val="right"/>
              <w:rPr>
                <w:rFonts w:ascii="Arial" w:hAnsi="Arial" w:cs="Arial"/>
                <w:b/>
                <w:sz w:val="20"/>
                <w:szCs w:val="20"/>
              </w:rPr>
            </w:pPr>
            <w:r>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0F234E" w:rsidRDefault="0024417D" w:rsidP="000F234E">
            <w:pPr>
              <w:pStyle w:val="TableParagraph"/>
              <w:spacing w:line="360" w:lineRule="auto"/>
              <w:jc w:val="right"/>
              <w:rPr>
                <w:rFonts w:ascii="Arial" w:hAnsi="Arial" w:cs="Arial"/>
                <w:b/>
                <w:sz w:val="20"/>
                <w:szCs w:val="20"/>
              </w:rPr>
            </w:pPr>
            <w:r w:rsidRPr="000F234E">
              <w:rPr>
                <w:rFonts w:ascii="Arial" w:hAnsi="Arial" w:cs="Arial"/>
                <w:b/>
                <w:sz w:val="20"/>
                <w:szCs w:val="20"/>
              </w:rPr>
              <w:t>704.00</w:t>
            </w:r>
          </w:p>
        </w:tc>
      </w:tr>
      <w:tr w:rsidR="0024417D" w:rsidRPr="009F7F74"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2,500.01 a 10,000.00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1,758.00</w:t>
            </w:r>
          </w:p>
        </w:tc>
      </w:tr>
      <w:tr w:rsidR="0024417D" w:rsidRPr="009F7F74"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10,000.01 m2 a 30,000 m2, por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0.2704</w:t>
            </w:r>
          </w:p>
        </w:tc>
      </w:tr>
      <w:tr w:rsidR="0024417D" w:rsidRPr="009F7F74"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30,000.01 m2 a 60,000 m2, por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0.2163</w:t>
            </w:r>
          </w:p>
        </w:tc>
      </w:tr>
      <w:tr w:rsidR="0024417D" w:rsidRPr="009F7F74"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60,000.01 m2 a 90,000 m2, por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0.1960</w:t>
            </w:r>
          </w:p>
        </w:tc>
      </w:tr>
      <w:tr w:rsidR="0024417D" w:rsidRPr="009F7F74"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90,000.01 m2 a 120,000 m2, por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0.1957</w:t>
            </w:r>
          </w:p>
        </w:tc>
      </w:tr>
      <w:tr w:rsidR="0024417D" w:rsidRPr="009F7F74"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120,000.01 m2 a 150,000 m2, por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0.1555</w:t>
            </w:r>
          </w:p>
        </w:tc>
      </w:tr>
      <w:tr w:rsidR="0024417D" w:rsidRPr="009F7F74"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150,000.01 m2 en adelante, por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0.1419</w:t>
            </w:r>
          </w:p>
        </w:tc>
      </w:tr>
      <w:tr w:rsidR="0024417D" w:rsidRPr="009F7F74"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b/>
                <w:sz w:val="20"/>
                <w:szCs w:val="20"/>
              </w:rPr>
              <w:t xml:space="preserve">b) </w:t>
            </w:r>
            <w:r w:rsidRPr="00701930">
              <w:rPr>
                <w:rFonts w:ascii="Arial" w:hAnsi="Arial" w:cs="Arial"/>
                <w:sz w:val="20"/>
                <w:szCs w:val="20"/>
              </w:rPr>
              <w:t>De construcción:</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rPr>
                <w:rFonts w:ascii="Arial" w:hAnsi="Arial" w:cs="Arial"/>
                <w:sz w:val="20"/>
                <w:szCs w:val="20"/>
              </w:rPr>
            </w:pPr>
          </w:p>
        </w:tc>
        <w:tc>
          <w:tcPr>
            <w:tcW w:w="851" w:type="dxa"/>
            <w:tcBorders>
              <w:top w:val="single" w:sz="4" w:space="0" w:color="000000"/>
              <w:left w:val="nil"/>
              <w:bottom w:val="single" w:sz="4" w:space="0" w:color="000000"/>
              <w:right w:val="single" w:sz="4" w:space="0" w:color="000000"/>
            </w:tcBorders>
          </w:tcPr>
          <w:p w:rsidR="0024417D" w:rsidRPr="00701930" w:rsidRDefault="0024417D" w:rsidP="000F234E">
            <w:pPr>
              <w:pStyle w:val="TableParagraph"/>
              <w:spacing w:line="360" w:lineRule="auto"/>
              <w:rPr>
                <w:rFonts w:ascii="Arial" w:hAnsi="Arial" w:cs="Arial"/>
                <w:sz w:val="20"/>
                <w:szCs w:val="20"/>
              </w:rPr>
            </w:pPr>
          </w:p>
        </w:tc>
      </w:tr>
      <w:tr w:rsidR="0024417D" w:rsidRPr="009F7F74"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hasta 50 m2</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spacing w:line="360" w:lineRule="auto"/>
              <w:jc w:val="right"/>
              <w:rPr>
                <w:rFonts w:ascii="Arial" w:hAnsi="Arial" w:cs="Arial"/>
                <w:b/>
                <w:sz w:val="20"/>
                <w:szCs w:val="20"/>
              </w:rPr>
            </w:pPr>
            <w:r w:rsidRPr="00701930">
              <w:rPr>
                <w:rFonts w:ascii="Arial" w:hAnsi="Arial" w:cs="Arial"/>
                <w:b/>
                <w:sz w:val="20"/>
                <w:szCs w:val="20"/>
              </w:rPr>
              <w:t>104.00</w:t>
            </w:r>
          </w:p>
        </w:tc>
      </w:tr>
      <w:tr w:rsidR="0024417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24417D" w:rsidRPr="00701930" w:rsidRDefault="0024417D" w:rsidP="000F234E">
            <w:pPr>
              <w:pStyle w:val="TableParagraph"/>
              <w:spacing w:line="360" w:lineRule="auto"/>
              <w:rPr>
                <w:rFonts w:ascii="Arial" w:hAnsi="Arial" w:cs="Arial"/>
                <w:sz w:val="20"/>
                <w:szCs w:val="20"/>
              </w:rPr>
            </w:pPr>
            <w:r w:rsidRPr="00701930">
              <w:rPr>
                <w:rFonts w:ascii="Arial" w:hAnsi="Arial" w:cs="Arial"/>
                <w:sz w:val="20"/>
                <w:szCs w:val="20"/>
              </w:rPr>
              <w:t>De 50.01 m2 en adelante por m2 excedente</w:t>
            </w:r>
          </w:p>
        </w:tc>
        <w:tc>
          <w:tcPr>
            <w:tcW w:w="283" w:type="dxa"/>
            <w:tcBorders>
              <w:top w:val="single" w:sz="4" w:space="0" w:color="000000"/>
              <w:left w:val="single" w:sz="4" w:space="0" w:color="000000"/>
              <w:bottom w:val="single" w:sz="4" w:space="0" w:color="000000"/>
              <w:right w:val="nil"/>
            </w:tcBorders>
          </w:tcPr>
          <w:p w:rsidR="0024417D" w:rsidRPr="00701930" w:rsidRDefault="0024417D" w:rsidP="000F234E">
            <w:pPr>
              <w:pStyle w:val="TableParagraph"/>
              <w:tabs>
                <w:tab w:val="left" w:pos="375"/>
              </w:tabs>
              <w:spacing w:line="360" w:lineRule="auto"/>
              <w:jc w:val="right"/>
              <w:rPr>
                <w:rFonts w:ascii="Arial" w:hAnsi="Arial" w:cs="Arial"/>
                <w:b/>
                <w:sz w:val="20"/>
                <w:szCs w:val="20"/>
              </w:rPr>
            </w:pPr>
            <w:r w:rsidRPr="00701930">
              <w:rPr>
                <w:rFonts w:ascii="Arial" w:hAnsi="Arial" w:cs="Arial"/>
                <w:b/>
                <w:sz w:val="20"/>
                <w:szCs w:val="20"/>
              </w:rPr>
              <w:t>$</w:t>
            </w:r>
          </w:p>
        </w:tc>
        <w:tc>
          <w:tcPr>
            <w:tcW w:w="851" w:type="dxa"/>
            <w:tcBorders>
              <w:top w:val="single" w:sz="4" w:space="0" w:color="000000"/>
              <w:left w:val="nil"/>
              <w:bottom w:val="single" w:sz="4" w:space="0" w:color="000000"/>
              <w:right w:val="single" w:sz="4" w:space="0" w:color="000000"/>
            </w:tcBorders>
            <w:hideMark/>
          </w:tcPr>
          <w:p w:rsidR="0024417D" w:rsidRPr="00701930" w:rsidRDefault="0024417D" w:rsidP="000F234E">
            <w:pPr>
              <w:pStyle w:val="TableParagraph"/>
              <w:tabs>
                <w:tab w:val="left" w:pos="375"/>
              </w:tabs>
              <w:spacing w:line="360" w:lineRule="auto"/>
              <w:jc w:val="right"/>
              <w:rPr>
                <w:rFonts w:ascii="Arial" w:hAnsi="Arial" w:cs="Arial"/>
                <w:b/>
                <w:sz w:val="20"/>
                <w:szCs w:val="20"/>
              </w:rPr>
            </w:pPr>
            <w:r w:rsidRPr="00701930">
              <w:rPr>
                <w:rFonts w:ascii="Arial" w:hAnsi="Arial" w:cs="Arial"/>
                <w:b/>
                <w:sz w:val="20"/>
                <w:szCs w:val="20"/>
              </w:rPr>
              <w:t>0.988</w:t>
            </w:r>
          </w:p>
        </w:tc>
      </w:tr>
    </w:tbl>
    <w:p w:rsidR="00922C2D" w:rsidRPr="000F234E" w:rsidRDefault="00922C2D" w:rsidP="000F234E">
      <w:pPr>
        <w:widowControl/>
        <w:autoSpaceDE/>
        <w:autoSpaceDN/>
        <w:spacing w:line="360" w:lineRule="auto"/>
        <w:rPr>
          <w:rFonts w:ascii="Arial" w:hAnsi="Arial" w:cs="Arial"/>
          <w:sz w:val="20"/>
          <w:szCs w:val="20"/>
        </w:rPr>
      </w:pPr>
    </w:p>
    <w:p w:rsidR="00922C2D" w:rsidRPr="000F234E" w:rsidRDefault="00922C2D" w:rsidP="00B00F65">
      <w:pPr>
        <w:pStyle w:val="TableParagraph"/>
        <w:spacing w:line="360" w:lineRule="auto"/>
        <w:ind w:firstLine="709"/>
        <w:jc w:val="both"/>
        <w:rPr>
          <w:rFonts w:ascii="Arial" w:hAnsi="Arial" w:cs="Arial"/>
          <w:sz w:val="20"/>
          <w:szCs w:val="20"/>
        </w:rPr>
      </w:pPr>
      <w:r w:rsidRPr="000F234E">
        <w:rPr>
          <w:rFonts w:ascii="Arial" w:hAnsi="Arial" w:cs="Arial"/>
          <w:sz w:val="20"/>
          <w:szCs w:val="20"/>
        </w:rPr>
        <w:t>Tratándose de trabajos de topografía para desarrollos inmobiliarios, que hayan cumplido con todos los requisitos legales que señalan las normas de la materia, se pagará una cuota equivalente al 40% de los derechos establecidos en el inciso a) de esta fracción.</w:t>
      </w:r>
    </w:p>
    <w:p w:rsidR="00922C2D" w:rsidRPr="000F234E" w:rsidRDefault="00922C2D" w:rsidP="000F234E">
      <w:pPr>
        <w:pStyle w:val="TableParagraph"/>
        <w:spacing w:line="360" w:lineRule="auto"/>
        <w:rPr>
          <w:rFonts w:ascii="Arial" w:hAnsi="Arial" w:cs="Arial"/>
          <w:sz w:val="20"/>
          <w:szCs w:val="20"/>
        </w:rPr>
      </w:pPr>
    </w:p>
    <w:p w:rsidR="00922C2D" w:rsidRPr="000F234E" w:rsidRDefault="00922C2D" w:rsidP="00B00F65">
      <w:pPr>
        <w:widowControl/>
        <w:autoSpaceDE/>
        <w:autoSpaceDN/>
        <w:spacing w:line="360" w:lineRule="auto"/>
        <w:ind w:firstLine="709"/>
        <w:jc w:val="both"/>
        <w:rPr>
          <w:rFonts w:ascii="Arial" w:hAnsi="Arial" w:cs="Arial"/>
          <w:sz w:val="20"/>
          <w:szCs w:val="20"/>
        </w:rPr>
      </w:pPr>
      <w:r w:rsidRPr="000F234E">
        <w:rPr>
          <w:rFonts w:ascii="Arial" w:hAnsi="Arial" w:cs="Arial"/>
          <w:sz w:val="20"/>
          <w:szCs w:val="20"/>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922C2D" w:rsidRPr="000F234E" w:rsidRDefault="00922C2D" w:rsidP="000F234E">
      <w:pPr>
        <w:widowControl/>
        <w:autoSpaceDE/>
        <w:autoSpaceDN/>
        <w:spacing w:line="360" w:lineRule="auto"/>
        <w:rPr>
          <w:rFonts w:ascii="Arial" w:hAnsi="Arial" w:cs="Arial"/>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03"/>
      </w:tblGrid>
      <w:tr w:rsidR="00922C2D" w:rsidRPr="000F234E" w:rsidTr="0024417D">
        <w:trPr>
          <w:trHeight w:val="101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Por la localización del predio y determinación de sus vértices, por cada metro línea con base a la distancia existente desde el punto de referencia</w:t>
            </w:r>
            <w:r w:rsidR="00922C2D" w:rsidRPr="000F234E">
              <w:rPr>
                <w:rFonts w:ascii="Arial" w:hAnsi="Arial" w:cs="Arial"/>
                <w:sz w:val="20"/>
                <w:szCs w:val="20"/>
              </w:rPr>
              <w:t xml:space="preserve"> </w:t>
            </w:r>
            <w:r w:rsidRPr="000F234E">
              <w:rPr>
                <w:rFonts w:ascii="Arial" w:hAnsi="Arial" w:cs="Arial"/>
                <w:sz w:val="20"/>
                <w:szCs w:val="20"/>
              </w:rPr>
              <w:t>catastral más cercano al predio solicitado</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3"/>
              </w:tabs>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ab/>
              <w:t>5.47</w:t>
            </w:r>
          </w:p>
        </w:tc>
      </w:tr>
      <w:tr w:rsidR="00922C2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Por cada punto posicionado geográficamente con sistemas de posicionamiento globa</w:t>
            </w:r>
            <w:r w:rsidR="00C809D6">
              <w:rPr>
                <w:rFonts w:ascii="Arial" w:hAnsi="Arial" w:cs="Arial"/>
                <w:sz w:val="20"/>
                <w:szCs w:val="20"/>
              </w:rPr>
              <w:t>l</w:t>
            </w:r>
            <w:r w:rsidR="0024417D">
              <w:rPr>
                <w:rFonts w:ascii="Arial" w:hAnsi="Arial" w:cs="Arial"/>
                <w:sz w:val="20"/>
                <w:szCs w:val="20"/>
              </w:rPr>
              <w:t xml:space="preserve"> </w:t>
            </w:r>
            <w:r w:rsidRPr="000F234E">
              <w:rPr>
                <w:rFonts w:ascii="Arial" w:hAnsi="Arial" w:cs="Arial"/>
                <w:sz w:val="20"/>
                <w:szCs w:val="20"/>
              </w:rPr>
              <w:t>(G.P.S)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1,125.00</w:t>
            </w:r>
          </w:p>
          <w:p w:rsidR="00C32521" w:rsidRPr="000F234E" w:rsidRDefault="00C32521" w:rsidP="000F234E">
            <w:pPr>
              <w:pStyle w:val="TableParagraph"/>
              <w:spacing w:line="360" w:lineRule="auto"/>
              <w:jc w:val="right"/>
              <w:rPr>
                <w:rFonts w:ascii="Arial" w:hAnsi="Arial" w:cs="Arial"/>
                <w:b/>
                <w:sz w:val="20"/>
                <w:szCs w:val="20"/>
              </w:rPr>
            </w:pPr>
          </w:p>
        </w:tc>
      </w:tr>
      <w:tr w:rsidR="00922C2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En el caso de localización de predios y determinación de sus vértices, se cobrará</w:t>
            </w:r>
            <w:r w:rsidR="00922C2D" w:rsidRPr="000F234E">
              <w:rPr>
                <w:rFonts w:ascii="Arial" w:hAnsi="Arial" w:cs="Arial"/>
                <w:sz w:val="20"/>
                <w:szCs w:val="20"/>
              </w:rPr>
              <w:t xml:space="preserve"> </w:t>
            </w:r>
            <w:r w:rsidRPr="000F234E">
              <w:rPr>
                <w:rFonts w:ascii="Arial" w:hAnsi="Arial" w:cs="Arial"/>
                <w:sz w:val="20"/>
                <w:szCs w:val="20"/>
              </w:rPr>
              <w:t>adicionalmente a la superficie del predio, lo siguiente:</w:t>
            </w:r>
          </w:p>
        </w:tc>
        <w:tc>
          <w:tcPr>
            <w:tcW w:w="1203"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24417D">
        <w:trPr>
          <w:trHeight w:val="102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a) </w:t>
            </w:r>
            <w:r w:rsidRPr="000F234E">
              <w:rPr>
                <w:rFonts w:ascii="Arial" w:hAnsi="Arial" w:cs="Arial"/>
                <w:sz w:val="20"/>
                <w:szCs w:val="20"/>
              </w:rPr>
              <w:t>Cuando se trate de la ubicación de un predio dentro de una manzana, se aplicará e</w:t>
            </w: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cobro de acuerdo a la tarifa de terreno de ésta fracción, a toda la superficie existente en la manzana.</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3"/>
              </w:tabs>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ab/>
              <w:t>5.47</w:t>
            </w:r>
          </w:p>
        </w:tc>
      </w:tr>
      <w:tr w:rsidR="00922C2D" w:rsidRPr="000F234E" w:rsidTr="0024417D">
        <w:trPr>
          <w:trHeight w:val="1352"/>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Cuando se trate de la ubicación de una manzana, se aplicará el cobro por metro lineal, con base a la distancia existente desde el punto de referencia catastral más cercano a la manzana solicitada.</w:t>
            </w:r>
          </w:p>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Por cada metro lineal</w:t>
            </w:r>
          </w:p>
        </w:tc>
        <w:tc>
          <w:tcPr>
            <w:tcW w:w="1203"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spacing w:line="360" w:lineRule="auto"/>
              <w:rPr>
                <w:rFonts w:ascii="Arial" w:hAnsi="Arial" w:cs="Arial"/>
                <w:sz w:val="20"/>
                <w:szCs w:val="20"/>
              </w:rPr>
            </w:pPr>
          </w:p>
          <w:p w:rsidR="00C32521" w:rsidRPr="000F234E" w:rsidRDefault="00C32521" w:rsidP="000F234E">
            <w:pPr>
              <w:pStyle w:val="TableParagraph"/>
              <w:tabs>
                <w:tab w:val="left" w:pos="323"/>
              </w:tabs>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ab/>
              <w:t>5.47</w:t>
            </w:r>
          </w:p>
        </w:tc>
      </w:tr>
      <w:tr w:rsidR="00922C2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VIII.- Impresión de imagen satelital o de fotografía aérea del municipio de Santa Elena:</w:t>
            </w:r>
          </w:p>
        </w:tc>
        <w:tc>
          <w:tcPr>
            <w:tcW w:w="1203"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a</w:t>
            </w:r>
            <w:r w:rsidRPr="000F234E">
              <w:rPr>
                <w:rFonts w:ascii="Arial" w:hAnsi="Arial" w:cs="Arial"/>
                <w:sz w:val="20"/>
                <w:szCs w:val="20"/>
              </w:rPr>
              <w:t>) Tamaño carta</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440.00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Tamaño 2 cartas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791.00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Tamaño 4 cartas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1,318.00</w:t>
            </w: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d) </w:t>
            </w:r>
            <w:r w:rsidRPr="000F234E">
              <w:rPr>
                <w:rFonts w:ascii="Arial" w:hAnsi="Arial" w:cs="Arial"/>
                <w:sz w:val="20"/>
                <w:szCs w:val="20"/>
              </w:rPr>
              <w:t>Tamaño 60 x 75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1,758.00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e) </w:t>
            </w:r>
            <w:r w:rsidRPr="000F234E">
              <w:rPr>
                <w:rFonts w:ascii="Arial" w:hAnsi="Arial" w:cs="Arial"/>
                <w:sz w:val="20"/>
                <w:szCs w:val="20"/>
              </w:rPr>
              <w:t>Tamaño 60 x 90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1,934.00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f) </w:t>
            </w:r>
            <w:r w:rsidRPr="000F234E">
              <w:rPr>
                <w:rFonts w:ascii="Arial" w:hAnsi="Arial" w:cs="Arial"/>
                <w:sz w:val="20"/>
                <w:szCs w:val="20"/>
              </w:rPr>
              <w:t>Tamaño 90 x 130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2,197.00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g) </w:t>
            </w:r>
            <w:r w:rsidRPr="000F234E">
              <w:rPr>
                <w:rFonts w:ascii="Arial" w:hAnsi="Arial" w:cs="Arial"/>
                <w:sz w:val="20"/>
                <w:szCs w:val="20"/>
              </w:rPr>
              <w:t>Tamaño 105 x 162.5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3,076.00</w:t>
            </w:r>
          </w:p>
        </w:tc>
      </w:tr>
    </w:tbl>
    <w:p w:rsidR="00C32521" w:rsidRPr="000F234E" w:rsidRDefault="00C32521" w:rsidP="000F234E">
      <w:pPr>
        <w:widowControl/>
        <w:autoSpaceDE/>
        <w:autoSpaceDN/>
        <w:spacing w:line="360" w:lineRule="auto"/>
        <w:rPr>
          <w:rFonts w:ascii="Arial" w:hAnsi="Arial" w:cs="Arial"/>
          <w:sz w:val="20"/>
          <w:szCs w:val="20"/>
        </w:rPr>
      </w:pPr>
    </w:p>
    <w:tbl>
      <w:tblPr>
        <w:tblStyle w:val="TableNormal"/>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03"/>
      </w:tblGrid>
      <w:tr w:rsidR="00922C2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IX.- Impresión de planos a nivel manzana, fraccionamiento, sección catastral o de la ciudad:</w:t>
            </w:r>
          </w:p>
        </w:tc>
        <w:tc>
          <w:tcPr>
            <w:tcW w:w="1203"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a</w:t>
            </w:r>
            <w:r w:rsidRPr="000F234E">
              <w:rPr>
                <w:rFonts w:ascii="Arial" w:hAnsi="Arial" w:cs="Arial"/>
                <w:sz w:val="20"/>
                <w:szCs w:val="20"/>
              </w:rPr>
              <w:t>) Tamaño carta</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1"/>
              </w:tabs>
              <w:spacing w:line="360" w:lineRule="auto"/>
              <w:jc w:val="right"/>
              <w:rPr>
                <w:rFonts w:ascii="Arial" w:hAnsi="Arial" w:cs="Arial"/>
                <w:b/>
                <w:sz w:val="20"/>
                <w:szCs w:val="20"/>
              </w:rPr>
            </w:pPr>
            <w:r w:rsidRPr="000F234E">
              <w:rPr>
                <w:rFonts w:ascii="Arial" w:hAnsi="Arial" w:cs="Arial"/>
                <w:b/>
                <w:sz w:val="20"/>
                <w:szCs w:val="20"/>
              </w:rPr>
              <w:t>$</w:t>
            </w:r>
            <w:r w:rsidRPr="000F234E">
              <w:rPr>
                <w:rFonts w:ascii="Arial" w:hAnsi="Arial" w:cs="Arial"/>
                <w:b/>
                <w:sz w:val="20"/>
                <w:szCs w:val="20"/>
              </w:rPr>
              <w:tab/>
              <w:t>354.00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b</w:t>
            </w:r>
            <w:r w:rsidRPr="000F234E">
              <w:rPr>
                <w:rFonts w:ascii="Arial" w:hAnsi="Arial" w:cs="Arial"/>
                <w:sz w:val="20"/>
                <w:szCs w:val="20"/>
              </w:rPr>
              <w:t>) Tamaño 2 cartas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1"/>
              </w:tabs>
              <w:spacing w:line="360" w:lineRule="auto"/>
              <w:jc w:val="right"/>
              <w:rPr>
                <w:rFonts w:ascii="Arial" w:hAnsi="Arial" w:cs="Arial"/>
                <w:b/>
                <w:sz w:val="20"/>
                <w:szCs w:val="20"/>
              </w:rPr>
            </w:pPr>
            <w:r w:rsidRPr="000F234E">
              <w:rPr>
                <w:rFonts w:ascii="Arial" w:hAnsi="Arial" w:cs="Arial"/>
                <w:b/>
                <w:sz w:val="20"/>
                <w:szCs w:val="20"/>
              </w:rPr>
              <w:t>$</w:t>
            </w:r>
            <w:r w:rsidRPr="000F234E">
              <w:rPr>
                <w:rFonts w:ascii="Arial" w:hAnsi="Arial" w:cs="Arial"/>
                <w:b/>
                <w:sz w:val="20"/>
                <w:szCs w:val="20"/>
              </w:rPr>
              <w:tab/>
              <w:t>702.00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c</w:t>
            </w:r>
            <w:r w:rsidRPr="000F234E">
              <w:rPr>
                <w:rFonts w:ascii="Arial" w:hAnsi="Arial" w:cs="Arial"/>
                <w:sz w:val="20"/>
                <w:szCs w:val="20"/>
              </w:rPr>
              <w:t>) Tamaño 4 cartas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$ 1,231.00</w:t>
            </w: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d</w:t>
            </w:r>
            <w:r w:rsidRPr="000F234E">
              <w:rPr>
                <w:rFonts w:ascii="Arial" w:hAnsi="Arial" w:cs="Arial"/>
                <w:sz w:val="20"/>
                <w:szCs w:val="20"/>
              </w:rPr>
              <w:t>) Tamaño 60 x 75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$1,582.00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e</w:t>
            </w:r>
            <w:r w:rsidRPr="000F234E">
              <w:rPr>
                <w:rFonts w:ascii="Arial" w:hAnsi="Arial" w:cs="Arial"/>
                <w:sz w:val="20"/>
                <w:szCs w:val="20"/>
              </w:rPr>
              <w:t>) Tamaño 60 x 90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$ 1,758.00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f) </w:t>
            </w:r>
            <w:r w:rsidRPr="000F234E">
              <w:rPr>
                <w:rFonts w:ascii="Arial" w:hAnsi="Arial" w:cs="Arial"/>
                <w:sz w:val="20"/>
                <w:szCs w:val="20"/>
              </w:rPr>
              <w:t>Tamaño 90 x 130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$ 1,934.00</w:t>
            </w: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g</w:t>
            </w:r>
            <w:r w:rsidRPr="000F234E">
              <w:rPr>
                <w:rFonts w:ascii="Arial" w:hAnsi="Arial" w:cs="Arial"/>
                <w:sz w:val="20"/>
                <w:szCs w:val="20"/>
              </w:rPr>
              <w:t>) Tamaño 105 x 162.5 centímetros</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$ 2,636.00</w:t>
            </w:r>
          </w:p>
        </w:tc>
      </w:tr>
      <w:tr w:rsidR="00922C2D" w:rsidRPr="000F234E" w:rsidTr="0024417D">
        <w:trPr>
          <w:trHeight w:val="102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both"/>
              <w:rPr>
                <w:rFonts w:ascii="Arial" w:hAnsi="Arial" w:cs="Arial"/>
                <w:b/>
                <w:sz w:val="20"/>
                <w:szCs w:val="20"/>
              </w:rPr>
            </w:pPr>
            <w:r w:rsidRPr="000F234E">
              <w:rPr>
                <w:rFonts w:ascii="Arial" w:hAnsi="Arial" w:cs="Arial"/>
                <w:b/>
                <w:sz w:val="20"/>
                <w:szCs w:val="20"/>
              </w:rPr>
              <w:t>X.- Trabajos de referencia geográfica con sistemas de posicionamiento globa (G.P.S.) por cada punto posicionado geográficamente. Por cada punto posicionado</w:t>
            </w:r>
            <w:r w:rsidR="00922C2D" w:rsidRPr="000F234E">
              <w:rPr>
                <w:rFonts w:ascii="Arial" w:hAnsi="Arial" w:cs="Arial"/>
                <w:b/>
                <w:sz w:val="20"/>
                <w:szCs w:val="20"/>
              </w:rPr>
              <w:t xml:space="preserve"> </w:t>
            </w:r>
            <w:r w:rsidRPr="000F234E">
              <w:rPr>
                <w:rFonts w:ascii="Arial" w:hAnsi="Arial" w:cs="Arial"/>
                <w:b/>
                <w:sz w:val="20"/>
                <w:szCs w:val="20"/>
              </w:rPr>
              <w:t>Geográficamente</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$ 1,406.00</w:t>
            </w:r>
          </w:p>
        </w:tc>
      </w:tr>
      <w:tr w:rsidR="00922C2D" w:rsidRPr="000F234E" w:rsidTr="0024417D">
        <w:trPr>
          <w:trHeight w:val="101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24417D">
            <w:pPr>
              <w:pStyle w:val="TableParagraph"/>
              <w:spacing w:line="360" w:lineRule="auto"/>
              <w:jc w:val="both"/>
              <w:rPr>
                <w:rFonts w:ascii="Arial" w:hAnsi="Arial" w:cs="Arial"/>
                <w:b/>
                <w:sz w:val="20"/>
                <w:szCs w:val="20"/>
              </w:rPr>
            </w:pPr>
            <w:r w:rsidRPr="000F234E">
              <w:rPr>
                <w:rFonts w:ascii="Arial" w:hAnsi="Arial" w:cs="Arial"/>
                <w:b/>
                <w:sz w:val="20"/>
                <w:szCs w:val="20"/>
              </w:rPr>
              <w:t>XI.- Cuando los servicios catastrales solicitados, requieran de trabajos de</w:t>
            </w:r>
            <w:r w:rsidR="00922C2D" w:rsidRPr="000F234E">
              <w:rPr>
                <w:rFonts w:ascii="Arial" w:hAnsi="Arial" w:cs="Arial"/>
                <w:b/>
                <w:sz w:val="20"/>
                <w:szCs w:val="20"/>
              </w:rPr>
              <w:t xml:space="preserve"> </w:t>
            </w:r>
            <w:r w:rsidRPr="000F234E">
              <w:rPr>
                <w:rFonts w:ascii="Arial" w:hAnsi="Arial" w:cs="Arial"/>
                <w:b/>
                <w:sz w:val="20"/>
                <w:szCs w:val="20"/>
              </w:rPr>
              <w:t>verificación en el Registro Público de la Propiedad del Estado de Yucatán Registro Agrario Nacional u otra institución pública</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879.00</w:t>
            </w:r>
          </w:p>
        </w:tc>
      </w:tr>
      <w:tr w:rsidR="00922C2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XII.- Plano del Municipio de Santa Elena (No georreferenciado) hasta nive manzana, en disco compacto.</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xml:space="preserve">$ </w:t>
            </w:r>
            <w:r w:rsidR="0024417D">
              <w:rPr>
                <w:rFonts w:ascii="Arial" w:hAnsi="Arial" w:cs="Arial"/>
                <w:b/>
                <w:sz w:val="20"/>
                <w:szCs w:val="20"/>
              </w:rPr>
              <w:t xml:space="preserve">     </w:t>
            </w:r>
            <w:r w:rsidRPr="000F234E">
              <w:rPr>
                <w:rFonts w:ascii="Arial" w:hAnsi="Arial" w:cs="Arial"/>
                <w:b/>
                <w:sz w:val="20"/>
                <w:szCs w:val="20"/>
              </w:rPr>
              <w:t>440.00</w:t>
            </w:r>
          </w:p>
        </w:tc>
      </w:tr>
      <w:tr w:rsidR="00922C2D" w:rsidRPr="000F234E"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XIII.- Asignación de nomenclatura en planos de fraccionamiento y divisiones de predios que formen al menos una vialidad, por cada fracción</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75"/>
              </w:tabs>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ab/>
              <w:t>8.45</w:t>
            </w:r>
          </w:p>
        </w:tc>
      </w:tr>
      <w:tr w:rsidR="00922C2D" w:rsidRPr="000F234E" w:rsidTr="0024417D">
        <w:trPr>
          <w:trHeight w:val="145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both"/>
              <w:rPr>
                <w:rFonts w:ascii="Arial" w:hAnsi="Arial" w:cs="Arial"/>
                <w:b/>
                <w:sz w:val="20"/>
                <w:szCs w:val="20"/>
              </w:rPr>
            </w:pPr>
            <w:r w:rsidRPr="000F234E">
              <w:rPr>
                <w:rFonts w:ascii="Arial" w:hAnsi="Arial" w:cs="Arial"/>
                <w:b/>
                <w:sz w:val="20"/>
                <w:szCs w:val="20"/>
              </w:rPr>
              <w:t>XIV.- Por revisión y validación de planos de división, unión, régimen de condominio, de mejora, cambio de nomenclatura, rectificación de medidas, de urbanización o de factibilidad de división, por cada plano, que no se a elaborado</w:t>
            </w:r>
            <w:r w:rsidR="00922C2D" w:rsidRPr="000F234E">
              <w:rPr>
                <w:rFonts w:ascii="Arial" w:hAnsi="Arial" w:cs="Arial"/>
                <w:b/>
                <w:sz w:val="20"/>
                <w:szCs w:val="20"/>
              </w:rPr>
              <w:t xml:space="preserve"> </w:t>
            </w:r>
            <w:r w:rsidRPr="000F234E">
              <w:rPr>
                <w:rFonts w:ascii="Arial" w:hAnsi="Arial" w:cs="Arial"/>
                <w:b/>
                <w:sz w:val="20"/>
                <w:szCs w:val="20"/>
              </w:rPr>
              <w:t>por la dirección de Catastro</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xml:space="preserve">$ </w:t>
            </w:r>
            <w:r w:rsidR="0024417D">
              <w:rPr>
                <w:rFonts w:ascii="Arial" w:hAnsi="Arial" w:cs="Arial"/>
                <w:b/>
                <w:sz w:val="20"/>
                <w:szCs w:val="20"/>
              </w:rPr>
              <w:t xml:space="preserve">        </w:t>
            </w:r>
            <w:r w:rsidRPr="000F234E">
              <w:rPr>
                <w:rFonts w:ascii="Arial" w:hAnsi="Arial" w:cs="Arial"/>
                <w:b/>
                <w:sz w:val="20"/>
                <w:szCs w:val="20"/>
              </w:rPr>
              <w:t>15.00</w:t>
            </w: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XV.- DERECHO POR MEJORA DE PREDIOS (RÚSTICOS Y URBANOS</w:t>
            </w:r>
            <w:r w:rsidRPr="000F234E">
              <w:rPr>
                <w:rFonts w:ascii="Arial" w:hAnsi="Arial" w:cs="Arial"/>
                <w:sz w:val="20"/>
                <w:szCs w:val="20"/>
              </w:rPr>
              <w:t>)</w:t>
            </w:r>
          </w:p>
        </w:tc>
        <w:tc>
          <w:tcPr>
            <w:tcW w:w="1203"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Por Cédula</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 xml:space="preserve"> 104.00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un valor de $1.00 a $4,000.00</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1"/>
              </w:tabs>
              <w:spacing w:line="360" w:lineRule="auto"/>
              <w:jc w:val="right"/>
              <w:rPr>
                <w:rFonts w:ascii="Arial" w:hAnsi="Arial" w:cs="Arial"/>
                <w:b/>
                <w:sz w:val="20"/>
                <w:szCs w:val="20"/>
              </w:rPr>
            </w:pPr>
            <w:r w:rsidRPr="000F234E">
              <w:rPr>
                <w:rFonts w:ascii="Arial" w:hAnsi="Arial" w:cs="Arial"/>
                <w:b/>
                <w:sz w:val="20"/>
                <w:szCs w:val="20"/>
              </w:rPr>
              <w:t>$</w:t>
            </w:r>
            <w:r w:rsidR="0024417D">
              <w:rPr>
                <w:rFonts w:ascii="Arial" w:hAnsi="Arial" w:cs="Arial"/>
                <w:b/>
                <w:sz w:val="20"/>
                <w:szCs w:val="20"/>
              </w:rPr>
              <w:t xml:space="preserve">   </w:t>
            </w:r>
            <w:r w:rsidRPr="000F234E">
              <w:rPr>
                <w:rFonts w:ascii="Arial" w:hAnsi="Arial" w:cs="Arial"/>
                <w:b/>
                <w:sz w:val="20"/>
                <w:szCs w:val="20"/>
              </w:rPr>
              <w:tab/>
              <w:t>121.00</w:t>
            </w:r>
          </w:p>
        </w:tc>
      </w:tr>
      <w:tr w:rsidR="00922C2D" w:rsidRPr="000F234E"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un valor de $4,001.00 a $10,000.00</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1"/>
              </w:tabs>
              <w:spacing w:line="360" w:lineRule="auto"/>
              <w:jc w:val="right"/>
              <w:rPr>
                <w:rFonts w:ascii="Arial" w:hAnsi="Arial" w:cs="Arial"/>
                <w:b/>
                <w:sz w:val="20"/>
                <w:szCs w:val="20"/>
              </w:rPr>
            </w:pPr>
            <w:r w:rsidRPr="000F234E">
              <w:rPr>
                <w:rFonts w:ascii="Arial" w:hAnsi="Arial" w:cs="Arial"/>
                <w:b/>
                <w:sz w:val="20"/>
                <w:szCs w:val="20"/>
              </w:rPr>
              <w:t>$</w:t>
            </w:r>
            <w:r w:rsidRPr="000F234E">
              <w:rPr>
                <w:rFonts w:ascii="Arial" w:hAnsi="Arial" w:cs="Arial"/>
                <w:b/>
                <w:sz w:val="20"/>
                <w:szCs w:val="20"/>
              </w:rPr>
              <w:tab/>
              <w:t>387.00</w:t>
            </w:r>
          </w:p>
        </w:tc>
      </w:tr>
      <w:tr w:rsidR="00922C2D" w:rsidRPr="000F234E"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De un valor de $10,001.00 a $75,000.00</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21"/>
              </w:tabs>
              <w:spacing w:line="360" w:lineRule="auto"/>
              <w:jc w:val="right"/>
              <w:rPr>
                <w:rFonts w:ascii="Arial" w:hAnsi="Arial" w:cs="Arial"/>
                <w:b/>
                <w:sz w:val="20"/>
                <w:szCs w:val="20"/>
              </w:rPr>
            </w:pPr>
            <w:r w:rsidRPr="000F234E">
              <w:rPr>
                <w:rFonts w:ascii="Arial" w:hAnsi="Arial" w:cs="Arial"/>
                <w:b/>
                <w:sz w:val="20"/>
                <w:szCs w:val="20"/>
              </w:rPr>
              <w:t>$</w:t>
            </w:r>
            <w:r w:rsidRPr="000F234E">
              <w:rPr>
                <w:rFonts w:ascii="Arial" w:hAnsi="Arial" w:cs="Arial"/>
                <w:b/>
                <w:sz w:val="20"/>
                <w:szCs w:val="20"/>
              </w:rPr>
              <w:tab/>
              <w:t>960.00</w:t>
            </w:r>
          </w:p>
        </w:tc>
      </w:tr>
      <w:tr w:rsidR="00922C2D" w:rsidRPr="00701930"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rPr>
                <w:rFonts w:ascii="Arial" w:hAnsi="Arial" w:cs="Arial"/>
                <w:sz w:val="20"/>
                <w:szCs w:val="20"/>
              </w:rPr>
            </w:pPr>
            <w:r w:rsidRPr="00701930">
              <w:rPr>
                <w:rFonts w:ascii="Arial" w:hAnsi="Arial" w:cs="Arial"/>
                <w:sz w:val="20"/>
                <w:szCs w:val="20"/>
              </w:rPr>
              <w:t>De un valor de $75,001.00 a $200,000.00</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r w:rsidR="0024417D" w:rsidRPr="00701930">
              <w:rPr>
                <w:rFonts w:ascii="Arial" w:hAnsi="Arial" w:cs="Arial"/>
                <w:b/>
                <w:sz w:val="20"/>
                <w:szCs w:val="20"/>
              </w:rPr>
              <w:t xml:space="preserve">   </w:t>
            </w:r>
            <w:r w:rsidRPr="00701930">
              <w:rPr>
                <w:rFonts w:ascii="Arial" w:hAnsi="Arial" w:cs="Arial"/>
                <w:b/>
                <w:sz w:val="20"/>
                <w:szCs w:val="20"/>
              </w:rPr>
              <w:t xml:space="preserve"> 137.00</w:t>
            </w:r>
          </w:p>
        </w:tc>
      </w:tr>
      <w:tr w:rsidR="00922C2D" w:rsidRPr="00701930" w:rsidTr="0024417D">
        <w:trPr>
          <w:trHeight w:val="339"/>
        </w:trPr>
        <w:tc>
          <w:tcPr>
            <w:tcW w:w="7797"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rPr>
                <w:rFonts w:ascii="Arial" w:hAnsi="Arial" w:cs="Arial"/>
                <w:sz w:val="20"/>
                <w:szCs w:val="20"/>
              </w:rPr>
            </w:pPr>
            <w:r w:rsidRPr="00701930">
              <w:rPr>
                <w:rFonts w:ascii="Arial" w:hAnsi="Arial" w:cs="Arial"/>
                <w:sz w:val="20"/>
                <w:szCs w:val="20"/>
              </w:rPr>
              <w:t>De un valor de $200,001.00 a $500,000</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r w:rsidR="0024417D" w:rsidRPr="00701930">
              <w:rPr>
                <w:rFonts w:ascii="Arial" w:hAnsi="Arial" w:cs="Arial"/>
                <w:b/>
                <w:sz w:val="20"/>
                <w:szCs w:val="20"/>
              </w:rPr>
              <w:t xml:space="preserve"> </w:t>
            </w:r>
            <w:r w:rsidRPr="00701930">
              <w:rPr>
                <w:rFonts w:ascii="Arial" w:hAnsi="Arial" w:cs="Arial"/>
                <w:b/>
                <w:sz w:val="20"/>
                <w:szCs w:val="20"/>
              </w:rPr>
              <w:t>2,047.00</w:t>
            </w:r>
          </w:p>
        </w:tc>
      </w:tr>
      <w:tr w:rsidR="00922C2D" w:rsidRPr="00701930" w:rsidTr="0024417D">
        <w:trPr>
          <w:trHeight w:val="340"/>
        </w:trPr>
        <w:tc>
          <w:tcPr>
            <w:tcW w:w="7797"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rPr>
                <w:rFonts w:ascii="Arial" w:hAnsi="Arial" w:cs="Arial"/>
                <w:sz w:val="20"/>
                <w:szCs w:val="20"/>
              </w:rPr>
            </w:pPr>
            <w:r w:rsidRPr="00701930">
              <w:rPr>
                <w:rFonts w:ascii="Arial" w:hAnsi="Arial" w:cs="Arial"/>
                <w:sz w:val="20"/>
                <w:szCs w:val="20"/>
              </w:rPr>
              <w:t>De un valor de $500,001 a $1,000,000</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jc w:val="right"/>
              <w:rPr>
                <w:rFonts w:ascii="Arial" w:hAnsi="Arial" w:cs="Arial"/>
                <w:b/>
                <w:sz w:val="20"/>
                <w:szCs w:val="20"/>
              </w:rPr>
            </w:pPr>
            <w:r w:rsidRPr="00701930">
              <w:rPr>
                <w:rFonts w:ascii="Arial" w:hAnsi="Arial" w:cs="Arial"/>
                <w:b/>
                <w:sz w:val="20"/>
                <w:szCs w:val="20"/>
              </w:rPr>
              <w:t>$</w:t>
            </w:r>
            <w:r w:rsidR="0024417D" w:rsidRPr="00701930">
              <w:rPr>
                <w:rFonts w:ascii="Arial" w:hAnsi="Arial" w:cs="Arial"/>
                <w:b/>
                <w:sz w:val="20"/>
                <w:szCs w:val="20"/>
              </w:rPr>
              <w:t xml:space="preserve"> </w:t>
            </w:r>
            <w:r w:rsidRPr="00701930">
              <w:rPr>
                <w:rFonts w:ascii="Arial" w:hAnsi="Arial" w:cs="Arial"/>
                <w:b/>
                <w:sz w:val="20"/>
                <w:szCs w:val="20"/>
              </w:rPr>
              <w:t>2,548.00</w:t>
            </w:r>
          </w:p>
        </w:tc>
      </w:tr>
      <w:tr w:rsidR="00922C2D" w:rsidRPr="00701930" w:rsidTr="0024417D">
        <w:trPr>
          <w:trHeight w:val="680"/>
        </w:trPr>
        <w:tc>
          <w:tcPr>
            <w:tcW w:w="7797"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rPr>
                <w:rFonts w:ascii="Arial" w:hAnsi="Arial" w:cs="Arial"/>
                <w:sz w:val="20"/>
                <w:szCs w:val="20"/>
              </w:rPr>
            </w:pPr>
            <w:r w:rsidRPr="00701930">
              <w:rPr>
                <w:rFonts w:ascii="Arial" w:hAnsi="Arial" w:cs="Arial"/>
                <w:sz w:val="20"/>
                <w:szCs w:val="20"/>
              </w:rPr>
              <w:t>De un valor de $1,000,001 en adelante</w:t>
            </w:r>
          </w:p>
        </w:tc>
        <w:tc>
          <w:tcPr>
            <w:tcW w:w="1203" w:type="dxa"/>
            <w:tcBorders>
              <w:top w:val="single" w:sz="4" w:space="0" w:color="000000"/>
              <w:left w:val="single" w:sz="4" w:space="0" w:color="000000"/>
              <w:bottom w:val="single" w:sz="4" w:space="0" w:color="000000"/>
              <w:right w:val="single" w:sz="4" w:space="0" w:color="000000"/>
            </w:tcBorders>
            <w:hideMark/>
          </w:tcPr>
          <w:p w:rsidR="00C32521" w:rsidRPr="00701930" w:rsidRDefault="00C32521" w:rsidP="000F234E">
            <w:pPr>
              <w:pStyle w:val="TableParagraph"/>
              <w:spacing w:line="360" w:lineRule="auto"/>
              <w:jc w:val="right"/>
              <w:rPr>
                <w:rFonts w:ascii="Arial" w:hAnsi="Arial" w:cs="Arial"/>
                <w:b/>
                <w:sz w:val="20"/>
                <w:szCs w:val="20"/>
              </w:rPr>
            </w:pPr>
            <w:r w:rsidRPr="00701930">
              <w:rPr>
                <w:rFonts w:ascii="Arial" w:hAnsi="Arial" w:cs="Arial"/>
                <w:b/>
                <w:sz w:val="20"/>
                <w:szCs w:val="20"/>
              </w:rPr>
              <w:t>$0.002 por peso</w:t>
            </w:r>
          </w:p>
        </w:tc>
      </w:tr>
    </w:tbl>
    <w:p w:rsidR="00C32521" w:rsidRPr="000F234E" w:rsidRDefault="00C32521" w:rsidP="000F234E">
      <w:pPr>
        <w:widowControl/>
        <w:autoSpaceDE/>
        <w:autoSpaceDN/>
        <w:spacing w:line="360" w:lineRule="auto"/>
        <w:rPr>
          <w:rFonts w:ascii="Arial" w:hAnsi="Arial" w:cs="Arial"/>
          <w:sz w:val="20"/>
          <w:szCs w:val="20"/>
        </w:rPr>
      </w:pPr>
    </w:p>
    <w:p w:rsidR="00C32521" w:rsidRPr="000F234E" w:rsidRDefault="00C32521" w:rsidP="000F234E">
      <w:pPr>
        <w:pStyle w:val="Textoindependiente"/>
        <w:tabs>
          <w:tab w:val="left" w:pos="8505"/>
        </w:tabs>
        <w:spacing w:line="360" w:lineRule="auto"/>
        <w:jc w:val="center"/>
        <w:rPr>
          <w:rFonts w:ascii="Arial" w:hAnsi="Arial" w:cs="Arial"/>
        </w:rPr>
      </w:pPr>
      <w:r w:rsidRPr="000F234E">
        <w:rPr>
          <w:rFonts w:ascii="Arial" w:hAnsi="Arial" w:cs="Arial"/>
        </w:rPr>
        <w:t>Estos precios aumentarán en un 50% cuando se trata de la zona turista de</w:t>
      </w:r>
      <w:r w:rsidR="00A32107" w:rsidRPr="000F234E">
        <w:rPr>
          <w:rFonts w:ascii="Arial" w:hAnsi="Arial" w:cs="Arial"/>
        </w:rPr>
        <w:t xml:space="preserve"> </w:t>
      </w:r>
      <w:r w:rsidRPr="000F234E">
        <w:rPr>
          <w:rFonts w:ascii="Arial" w:hAnsi="Arial" w:cs="Arial"/>
        </w:rPr>
        <w:t>Uxmal.</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21.- </w:t>
      </w:r>
      <w:r w:rsidRPr="000F234E">
        <w:rPr>
          <w:rFonts w:ascii="Arial" w:hAnsi="Arial" w:cs="Arial"/>
        </w:rPr>
        <w:t>Los fraccionamientos causarán derechos de deslindes, excepción hecha de lo dispuesto en el artículo anterior, de conformidad con lo siguiente:</w:t>
      </w:r>
    </w:p>
    <w:p w:rsidR="00C32521" w:rsidRPr="000F234E" w:rsidRDefault="00C32521" w:rsidP="000F234E">
      <w:pPr>
        <w:pStyle w:val="Textoindependiente"/>
        <w:spacing w:line="360" w:lineRule="auto"/>
        <w:rPr>
          <w:rFonts w:ascii="Arial" w:hAnsi="Arial" w:cs="Arial"/>
        </w:rPr>
      </w:pPr>
    </w:p>
    <w:p w:rsidR="00C32521" w:rsidRPr="000F234E" w:rsidRDefault="00C32521" w:rsidP="004D7346">
      <w:pPr>
        <w:pStyle w:val="Textoindependiente"/>
        <w:tabs>
          <w:tab w:val="left" w:pos="5571"/>
        </w:tabs>
        <w:spacing w:line="360" w:lineRule="auto"/>
        <w:jc w:val="center"/>
        <w:rPr>
          <w:rFonts w:ascii="Arial" w:hAnsi="Arial" w:cs="Arial"/>
        </w:rPr>
      </w:pPr>
      <w:r w:rsidRPr="000F234E">
        <w:rPr>
          <w:rFonts w:ascii="Arial" w:hAnsi="Arial" w:cs="Arial"/>
          <w:b/>
        </w:rPr>
        <w:t xml:space="preserve">I.- </w:t>
      </w:r>
      <w:r w:rsidRPr="000F234E">
        <w:rPr>
          <w:rFonts w:ascii="Arial" w:hAnsi="Arial" w:cs="Arial"/>
        </w:rPr>
        <w:t>Hasta 160,000 m2</w:t>
      </w:r>
      <w:r w:rsidRPr="000F234E">
        <w:rPr>
          <w:rFonts w:ascii="Arial" w:hAnsi="Arial" w:cs="Arial"/>
        </w:rPr>
        <w:tab/>
        <w:t>$ 0.056 por m2</w:t>
      </w:r>
    </w:p>
    <w:p w:rsidR="00C32521" w:rsidRPr="000F234E" w:rsidRDefault="00C32521" w:rsidP="004D7346">
      <w:pPr>
        <w:pStyle w:val="Textoindependiente"/>
        <w:tabs>
          <w:tab w:val="left" w:pos="5588"/>
        </w:tabs>
        <w:spacing w:line="360" w:lineRule="auto"/>
        <w:jc w:val="center"/>
        <w:rPr>
          <w:rFonts w:ascii="Arial" w:hAnsi="Arial" w:cs="Arial"/>
        </w:rPr>
      </w:pPr>
      <w:r w:rsidRPr="000F234E">
        <w:rPr>
          <w:rFonts w:ascii="Arial" w:hAnsi="Arial" w:cs="Arial"/>
          <w:b/>
        </w:rPr>
        <w:t xml:space="preserve">II.- </w:t>
      </w:r>
      <w:r w:rsidRPr="000F234E">
        <w:rPr>
          <w:rFonts w:ascii="Arial" w:hAnsi="Arial" w:cs="Arial"/>
        </w:rPr>
        <w:t>Más de 160,000 m2 por metros excedentes</w:t>
      </w:r>
      <w:r w:rsidRPr="000F234E">
        <w:rPr>
          <w:rFonts w:ascii="Arial" w:hAnsi="Arial" w:cs="Arial"/>
        </w:rPr>
        <w:tab/>
        <w:t>$ 0.025 por m2</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22.- </w:t>
      </w:r>
      <w:r w:rsidRPr="000F234E">
        <w:rPr>
          <w:rFonts w:ascii="Arial" w:hAnsi="Arial" w:cs="Arial"/>
        </w:rPr>
        <w:t>Quedan exentas del pago de los derechos que establecen esta sección, las instituciones públicas.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Octava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el Uso y Aprovechamiento de los Bienes del Dominio Público Municipal</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23.- </w:t>
      </w:r>
      <w:r w:rsidRPr="000F234E">
        <w:rPr>
          <w:rFonts w:ascii="Arial" w:hAnsi="Arial" w:cs="Arial"/>
        </w:rPr>
        <w:t>El cobro de derechos por el Uso y Aprovechamiento de los Bienes del Dominio Público Municipal, se calculará aplicando las siguientes tarifas: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tabs>
          <w:tab w:val="left" w:pos="6565"/>
        </w:tabs>
        <w:spacing w:line="360" w:lineRule="auto"/>
        <w:rPr>
          <w:rFonts w:ascii="Arial" w:hAnsi="Arial" w:cs="Arial"/>
        </w:rPr>
      </w:pPr>
      <w:r w:rsidRPr="000F234E">
        <w:rPr>
          <w:rFonts w:ascii="Arial" w:hAnsi="Arial" w:cs="Arial"/>
          <w:b/>
        </w:rPr>
        <w:t xml:space="preserve">I - </w:t>
      </w:r>
      <w:r w:rsidRPr="000F234E">
        <w:rPr>
          <w:rFonts w:ascii="Arial" w:hAnsi="Arial" w:cs="Arial"/>
        </w:rPr>
        <w:t>Locatarios fijos en bazares y mercados municipales</w:t>
      </w:r>
      <w:r w:rsidRPr="000F234E">
        <w:rPr>
          <w:rFonts w:ascii="Arial" w:hAnsi="Arial" w:cs="Arial"/>
        </w:rPr>
        <w:tab/>
        <w:t>$ 4.00 mensuales por M2.</w:t>
      </w:r>
    </w:p>
    <w:p w:rsidR="00C32521" w:rsidRPr="000F234E" w:rsidRDefault="00C32521" w:rsidP="000F234E">
      <w:pPr>
        <w:pStyle w:val="Textoindependiente"/>
        <w:tabs>
          <w:tab w:val="left" w:pos="6581"/>
        </w:tabs>
        <w:spacing w:line="360" w:lineRule="auto"/>
        <w:rPr>
          <w:rFonts w:ascii="Arial" w:hAnsi="Arial" w:cs="Arial"/>
        </w:rPr>
      </w:pPr>
      <w:r w:rsidRPr="000F234E">
        <w:rPr>
          <w:rFonts w:ascii="Arial" w:hAnsi="Arial" w:cs="Arial"/>
          <w:b/>
        </w:rPr>
        <w:t xml:space="preserve">II.- </w:t>
      </w:r>
      <w:r w:rsidRPr="000F234E">
        <w:rPr>
          <w:rFonts w:ascii="Arial" w:hAnsi="Arial" w:cs="Arial"/>
        </w:rPr>
        <w:t>Locatarios semifijos</w:t>
      </w:r>
      <w:r w:rsidRPr="000F234E">
        <w:rPr>
          <w:rFonts w:ascii="Arial" w:hAnsi="Arial" w:cs="Arial"/>
        </w:rPr>
        <w:tab/>
        <w:t>$ 4.00 por día.</w:t>
      </w:r>
    </w:p>
    <w:p w:rsidR="00C32521" w:rsidRPr="000F234E" w:rsidRDefault="00C32521" w:rsidP="000F234E">
      <w:pPr>
        <w:pStyle w:val="Textoindependiente"/>
        <w:tabs>
          <w:tab w:val="left" w:pos="6619"/>
        </w:tabs>
        <w:spacing w:line="360" w:lineRule="auto"/>
        <w:rPr>
          <w:rFonts w:ascii="Arial" w:hAnsi="Arial" w:cs="Arial"/>
        </w:rPr>
      </w:pPr>
      <w:r w:rsidRPr="000F234E">
        <w:rPr>
          <w:rFonts w:ascii="Arial" w:hAnsi="Arial" w:cs="Arial"/>
          <w:b/>
        </w:rPr>
        <w:t>III.</w:t>
      </w:r>
      <w:r w:rsidRPr="000F234E">
        <w:rPr>
          <w:rFonts w:ascii="Arial" w:hAnsi="Arial" w:cs="Arial"/>
        </w:rPr>
        <w:t>- Por uso de baños públicos</w:t>
      </w:r>
      <w:r w:rsidRPr="000F234E">
        <w:rPr>
          <w:rFonts w:ascii="Arial" w:hAnsi="Arial" w:cs="Arial"/>
        </w:rPr>
        <w:tab/>
        <w:t>$ 2.00 por servicio.</w:t>
      </w:r>
    </w:p>
    <w:p w:rsidR="00C32521" w:rsidRPr="000F234E" w:rsidRDefault="00C32521" w:rsidP="000F234E">
      <w:pPr>
        <w:pStyle w:val="Textoindependiente"/>
        <w:tabs>
          <w:tab w:val="left" w:pos="6624"/>
        </w:tabs>
        <w:spacing w:line="360" w:lineRule="auto"/>
        <w:rPr>
          <w:rFonts w:ascii="Arial" w:hAnsi="Arial" w:cs="Arial"/>
        </w:rPr>
      </w:pPr>
      <w:r w:rsidRPr="000F234E">
        <w:rPr>
          <w:rFonts w:ascii="Arial" w:hAnsi="Arial" w:cs="Arial"/>
          <w:b/>
        </w:rPr>
        <w:t>IV.</w:t>
      </w:r>
      <w:r w:rsidRPr="000F234E">
        <w:rPr>
          <w:rFonts w:ascii="Arial" w:hAnsi="Arial" w:cs="Arial"/>
        </w:rPr>
        <w:t>- Ambulantes</w:t>
      </w:r>
      <w:r w:rsidRPr="000F234E">
        <w:rPr>
          <w:rFonts w:ascii="Arial" w:hAnsi="Arial" w:cs="Arial"/>
        </w:rPr>
        <w:tab/>
        <w:t>$ 150.00 por día.</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Novena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de Recolección de Basura</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24.- </w:t>
      </w:r>
      <w:r w:rsidRPr="000F234E">
        <w:rPr>
          <w:rFonts w:ascii="Arial" w:hAnsi="Arial" w:cs="Arial"/>
        </w:rPr>
        <w:t>El cobro de derechos por el servicio de limpia y recolección de basura que presta el Ayuntamiento, se calculará aplicando las siguientes cuotas mensuales:</w:t>
      </w:r>
    </w:p>
    <w:p w:rsidR="00C32521" w:rsidRPr="000F234E" w:rsidRDefault="00C32521" w:rsidP="000F234E">
      <w:pPr>
        <w:pStyle w:val="Textoindependiente"/>
        <w:spacing w:line="360" w:lineRule="auto"/>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3"/>
        <w:gridCol w:w="1440"/>
      </w:tblGrid>
      <w:tr w:rsidR="00922C2D" w:rsidRPr="000F234E" w:rsidTr="000F234E">
        <w:trPr>
          <w:trHeight w:val="345"/>
        </w:trPr>
        <w:tc>
          <w:tcPr>
            <w:tcW w:w="723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Servicio de recolecta residencial</w:t>
            </w:r>
          </w:p>
        </w:tc>
        <w:tc>
          <w:tcPr>
            <w:tcW w:w="144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489"/>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20.00</w:t>
            </w:r>
          </w:p>
        </w:tc>
      </w:tr>
      <w:tr w:rsidR="00922C2D" w:rsidRPr="000F234E" w:rsidTr="000F234E">
        <w:trPr>
          <w:trHeight w:val="344"/>
        </w:trPr>
        <w:tc>
          <w:tcPr>
            <w:tcW w:w="723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Servicio de recolecta comercial</w:t>
            </w:r>
          </w:p>
        </w:tc>
        <w:tc>
          <w:tcPr>
            <w:tcW w:w="144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488"/>
              </w:tabs>
              <w:spacing w:line="360" w:lineRule="auto"/>
              <w:rPr>
                <w:rFonts w:ascii="Arial" w:hAnsi="Arial" w:cs="Arial"/>
                <w:sz w:val="20"/>
                <w:szCs w:val="20"/>
              </w:rPr>
            </w:pPr>
            <w:r w:rsidRPr="000F234E">
              <w:rPr>
                <w:rFonts w:ascii="Arial" w:hAnsi="Arial" w:cs="Arial"/>
                <w:sz w:val="20"/>
                <w:szCs w:val="20"/>
              </w:rPr>
              <w:t>$</w:t>
            </w:r>
            <w:r w:rsidRPr="000F234E">
              <w:rPr>
                <w:rFonts w:ascii="Arial" w:hAnsi="Arial" w:cs="Arial"/>
                <w:sz w:val="20"/>
                <w:szCs w:val="20"/>
              </w:rPr>
              <w:tab/>
              <w:t>25.00</w:t>
            </w:r>
          </w:p>
        </w:tc>
      </w:tr>
      <w:tr w:rsidR="00922C2D" w:rsidRPr="000F234E" w:rsidTr="000F234E">
        <w:trPr>
          <w:trHeight w:val="346"/>
        </w:trPr>
        <w:tc>
          <w:tcPr>
            <w:tcW w:w="723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Por hoteles y restaurantes de la Zona turística de Uxmal</w:t>
            </w:r>
          </w:p>
        </w:tc>
        <w:tc>
          <w:tcPr>
            <w:tcW w:w="144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$ 1,200.00</w:t>
            </w:r>
          </w:p>
        </w:tc>
      </w:tr>
    </w:tbl>
    <w:p w:rsidR="00C32521" w:rsidRDefault="00C32521" w:rsidP="000F234E">
      <w:pPr>
        <w:widowControl/>
        <w:autoSpaceDE/>
        <w:autoSpaceDN/>
        <w:spacing w:line="360" w:lineRule="auto"/>
        <w:rPr>
          <w:rFonts w:ascii="Arial" w:hAnsi="Arial" w:cs="Arial"/>
          <w:sz w:val="20"/>
          <w:szCs w:val="20"/>
        </w:rPr>
      </w:pPr>
    </w:p>
    <w:p w:rsidR="00921C41" w:rsidRPr="000F234E" w:rsidRDefault="00921C41" w:rsidP="000F234E">
      <w:pPr>
        <w:widowControl/>
        <w:autoSpaceDE/>
        <w:autoSpaceDN/>
        <w:spacing w:line="360" w:lineRule="auto"/>
        <w:rPr>
          <w:rFonts w:ascii="Arial" w:hAnsi="Arial" w:cs="Arial"/>
          <w:sz w:val="20"/>
          <w:szCs w:val="20"/>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Sección Décima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de Panteones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25.- </w:t>
      </w:r>
      <w:r w:rsidRPr="000F234E">
        <w:rPr>
          <w:rFonts w:ascii="Arial" w:hAnsi="Arial" w:cs="Arial"/>
        </w:rPr>
        <w:t>El cobro de derechos por los servicios de panteones que preste el Ayuntamiento, se calculará aplicando las siguientes tarifas: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I.- </w:t>
      </w:r>
      <w:r w:rsidRPr="000F234E">
        <w:rPr>
          <w:rFonts w:ascii="Arial" w:hAnsi="Arial" w:cs="Arial"/>
        </w:rPr>
        <w:t>Por renta de bóvedas:</w:t>
      </w:r>
    </w:p>
    <w:p w:rsidR="00C32521" w:rsidRPr="000F234E" w:rsidRDefault="00C32521" w:rsidP="00E53D5D">
      <w:pPr>
        <w:pStyle w:val="Prrafodelista"/>
        <w:numPr>
          <w:ilvl w:val="0"/>
          <w:numId w:val="5"/>
        </w:numPr>
        <w:tabs>
          <w:tab w:val="left" w:pos="1173"/>
        </w:tabs>
        <w:spacing w:line="360" w:lineRule="auto"/>
        <w:ind w:left="709" w:firstLine="0"/>
        <w:jc w:val="both"/>
        <w:rPr>
          <w:rFonts w:ascii="Arial" w:hAnsi="Arial" w:cs="Arial"/>
          <w:sz w:val="20"/>
          <w:szCs w:val="20"/>
        </w:rPr>
      </w:pPr>
      <w:r w:rsidRPr="000F234E">
        <w:rPr>
          <w:rFonts w:ascii="Arial" w:hAnsi="Arial" w:cs="Arial"/>
          <w:sz w:val="20"/>
          <w:szCs w:val="20"/>
        </w:rPr>
        <w:t>Por renta de bóveda grande por un período de un año o su prórroga por el mismo período se pagará $ 300.00</w:t>
      </w:r>
    </w:p>
    <w:p w:rsidR="00C32521" w:rsidRPr="000F234E" w:rsidRDefault="00C32521" w:rsidP="00E53D5D">
      <w:pPr>
        <w:pStyle w:val="Prrafodelista"/>
        <w:numPr>
          <w:ilvl w:val="0"/>
          <w:numId w:val="5"/>
        </w:numPr>
        <w:tabs>
          <w:tab w:val="left" w:pos="1173"/>
        </w:tabs>
        <w:spacing w:line="360" w:lineRule="auto"/>
        <w:ind w:left="709" w:firstLine="0"/>
        <w:jc w:val="both"/>
        <w:rPr>
          <w:rFonts w:ascii="Arial" w:hAnsi="Arial" w:cs="Arial"/>
          <w:sz w:val="20"/>
          <w:szCs w:val="20"/>
        </w:rPr>
      </w:pPr>
      <w:r w:rsidRPr="000F234E">
        <w:rPr>
          <w:rFonts w:ascii="Arial" w:hAnsi="Arial" w:cs="Arial"/>
          <w:sz w:val="20"/>
          <w:szCs w:val="20"/>
        </w:rPr>
        <w:t>Por renta de bóveda chica por un período de un año o su prórroga por el mismo período se pagará $ 150.00</w:t>
      </w: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II.- </w:t>
      </w:r>
      <w:r w:rsidRPr="000F234E">
        <w:rPr>
          <w:rFonts w:ascii="Arial" w:hAnsi="Arial" w:cs="Arial"/>
        </w:rPr>
        <w:t>Por concesión por utilizar a perpetuidad</w:t>
      </w:r>
    </w:p>
    <w:p w:rsidR="00C32521" w:rsidRPr="000F234E" w:rsidRDefault="00C32521" w:rsidP="000F234E">
      <w:pPr>
        <w:pStyle w:val="Textoindependiente"/>
        <w:spacing w:line="360" w:lineRule="auto"/>
        <w:rPr>
          <w:rFonts w:ascii="Arial" w:hAnsi="Arial" w:cs="Arial"/>
        </w:rPr>
      </w:pPr>
    </w:p>
    <w:tbl>
      <w:tblPr>
        <w:tblStyle w:val="TableNormal"/>
        <w:tblW w:w="0" w:type="auto"/>
        <w:tblInd w:w="639" w:type="dxa"/>
        <w:tblLayout w:type="fixed"/>
        <w:tblLook w:val="01E0" w:firstRow="1" w:lastRow="1" w:firstColumn="1" w:lastColumn="1" w:noHBand="0" w:noVBand="0"/>
      </w:tblPr>
      <w:tblGrid>
        <w:gridCol w:w="2778"/>
        <w:gridCol w:w="2679"/>
      </w:tblGrid>
      <w:tr w:rsidR="00922C2D" w:rsidRPr="000F234E" w:rsidTr="004D7346">
        <w:trPr>
          <w:trHeight w:val="284"/>
        </w:trPr>
        <w:tc>
          <w:tcPr>
            <w:tcW w:w="2778" w:type="dxa"/>
            <w:hideMark/>
          </w:tcPr>
          <w:p w:rsidR="00C32521" w:rsidRPr="00C809D6" w:rsidRDefault="00C32521" w:rsidP="000F234E">
            <w:pPr>
              <w:pStyle w:val="TableParagraph"/>
              <w:spacing w:line="360" w:lineRule="auto"/>
              <w:rPr>
                <w:rFonts w:ascii="Arial" w:hAnsi="Arial" w:cs="Arial"/>
                <w:sz w:val="20"/>
                <w:szCs w:val="20"/>
                <w:lang w:val="pt-BR"/>
              </w:rPr>
            </w:pPr>
            <w:r w:rsidRPr="00C809D6">
              <w:rPr>
                <w:rFonts w:ascii="Arial" w:hAnsi="Arial" w:cs="Arial"/>
                <w:b/>
                <w:sz w:val="20"/>
                <w:szCs w:val="20"/>
                <w:lang w:val="pt-BR"/>
              </w:rPr>
              <w:t xml:space="preserve">a) </w:t>
            </w:r>
            <w:r w:rsidRPr="00C809D6">
              <w:rPr>
                <w:rFonts w:ascii="Arial" w:hAnsi="Arial" w:cs="Arial"/>
                <w:sz w:val="20"/>
                <w:szCs w:val="20"/>
                <w:lang w:val="pt-BR"/>
              </w:rPr>
              <w:t>Osorio o cripta mural</w:t>
            </w:r>
          </w:p>
        </w:tc>
        <w:tc>
          <w:tcPr>
            <w:tcW w:w="2679"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$ 12,000.00</w:t>
            </w:r>
          </w:p>
        </w:tc>
      </w:tr>
      <w:tr w:rsidR="00922C2D" w:rsidRPr="000F234E" w:rsidTr="004D7346">
        <w:trPr>
          <w:trHeight w:val="345"/>
        </w:trPr>
        <w:tc>
          <w:tcPr>
            <w:tcW w:w="277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b) </w:t>
            </w:r>
            <w:r w:rsidRPr="000F234E">
              <w:rPr>
                <w:rFonts w:ascii="Arial" w:hAnsi="Arial" w:cs="Arial"/>
                <w:sz w:val="20"/>
                <w:szCs w:val="20"/>
              </w:rPr>
              <w:t>Bóveda chica</w:t>
            </w:r>
          </w:p>
        </w:tc>
        <w:tc>
          <w:tcPr>
            <w:tcW w:w="2679"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 xml:space="preserve"> 5,000.00</w:t>
            </w:r>
          </w:p>
        </w:tc>
      </w:tr>
      <w:tr w:rsidR="00922C2D" w:rsidRPr="000F234E" w:rsidTr="004D7346">
        <w:trPr>
          <w:trHeight w:val="284"/>
        </w:trPr>
        <w:tc>
          <w:tcPr>
            <w:tcW w:w="2778"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c) </w:t>
            </w:r>
            <w:r w:rsidRPr="000F234E">
              <w:rPr>
                <w:rFonts w:ascii="Arial" w:hAnsi="Arial" w:cs="Arial"/>
                <w:sz w:val="20"/>
                <w:szCs w:val="20"/>
              </w:rPr>
              <w:t>Bóveda grande</w:t>
            </w:r>
          </w:p>
        </w:tc>
        <w:tc>
          <w:tcPr>
            <w:tcW w:w="2679"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 xml:space="preserve"> 7,000.00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4D7346">
      <w:pPr>
        <w:pStyle w:val="Textoindependiente"/>
        <w:tabs>
          <w:tab w:val="left" w:pos="5103"/>
        </w:tabs>
        <w:spacing w:line="360" w:lineRule="auto"/>
        <w:rPr>
          <w:rFonts w:ascii="Arial" w:hAnsi="Arial" w:cs="Arial"/>
        </w:rPr>
      </w:pPr>
      <w:r w:rsidRPr="000F234E">
        <w:rPr>
          <w:rFonts w:ascii="Arial" w:hAnsi="Arial" w:cs="Arial"/>
          <w:b/>
        </w:rPr>
        <w:t xml:space="preserve">III.- </w:t>
      </w:r>
      <w:r w:rsidRPr="000F234E">
        <w:rPr>
          <w:rFonts w:ascii="Arial" w:hAnsi="Arial" w:cs="Arial"/>
        </w:rPr>
        <w:t>Mausoleo por metro cuadrado</w:t>
      </w:r>
      <w:r w:rsidRPr="000F234E">
        <w:rPr>
          <w:rFonts w:ascii="Arial" w:hAnsi="Arial" w:cs="Arial"/>
        </w:rPr>
        <w:tab/>
        <w:t>$ 120.00</w:t>
      </w:r>
    </w:p>
    <w:p w:rsidR="00C32521" w:rsidRPr="000F234E" w:rsidRDefault="00C32521" w:rsidP="004D7346">
      <w:pPr>
        <w:pStyle w:val="Textoindependiente"/>
        <w:tabs>
          <w:tab w:val="left" w:pos="5103"/>
        </w:tabs>
        <w:spacing w:line="360" w:lineRule="auto"/>
        <w:rPr>
          <w:rFonts w:ascii="Arial" w:hAnsi="Arial" w:cs="Arial"/>
        </w:rPr>
      </w:pPr>
      <w:r w:rsidRPr="000F234E">
        <w:rPr>
          <w:rFonts w:ascii="Arial" w:hAnsi="Arial" w:cs="Arial"/>
          <w:b/>
        </w:rPr>
        <w:t xml:space="preserve">IV.- </w:t>
      </w:r>
      <w:r w:rsidRPr="000F234E">
        <w:rPr>
          <w:rFonts w:ascii="Arial" w:hAnsi="Arial" w:cs="Arial"/>
        </w:rPr>
        <w:t>Servicio de inhumación o exhumación</w:t>
      </w:r>
      <w:r w:rsidRPr="000F234E">
        <w:rPr>
          <w:rFonts w:ascii="Arial" w:hAnsi="Arial" w:cs="Arial"/>
        </w:rPr>
        <w:tab/>
        <w:t>$ 100.00</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rPr>
        <w:t>En las fosas o criptas para niños, las tarifas aplicables conceptos serán del 50% de la aplicable para los adultos.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V.- </w:t>
      </w:r>
      <w:r w:rsidRPr="000F234E">
        <w:rPr>
          <w:rFonts w:ascii="Arial" w:hAnsi="Arial" w:cs="Arial"/>
        </w:rPr>
        <w:t>Permiso de construcción de cripta o bóveda en los cementerios</w:t>
      </w:r>
    </w:p>
    <w:p w:rsidR="00C32521" w:rsidRPr="000F234E" w:rsidRDefault="00C32521" w:rsidP="000F234E">
      <w:pPr>
        <w:pStyle w:val="Textoindependiente"/>
        <w:spacing w:line="360" w:lineRule="auto"/>
        <w:rPr>
          <w:rFonts w:ascii="Arial" w:hAnsi="Arial" w:cs="Arial"/>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4"/>
        <w:gridCol w:w="1399"/>
      </w:tblGrid>
      <w:tr w:rsidR="00922C2D" w:rsidRPr="000F234E" w:rsidTr="000F234E">
        <w:trPr>
          <w:trHeight w:val="443"/>
        </w:trPr>
        <w:tc>
          <w:tcPr>
            <w:tcW w:w="727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VI.</w:t>
            </w:r>
            <w:r w:rsidRPr="000F234E">
              <w:rPr>
                <w:rFonts w:ascii="Arial" w:hAnsi="Arial" w:cs="Arial"/>
                <w:sz w:val="20"/>
                <w:szCs w:val="20"/>
              </w:rPr>
              <w:t>- Permisos de construcción de cripta o bóveda en los cementerios</w:t>
            </w:r>
          </w:p>
        </w:tc>
        <w:tc>
          <w:tcPr>
            <w:tcW w:w="139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$ 575.00</w:t>
            </w:r>
          </w:p>
        </w:tc>
      </w:tr>
      <w:tr w:rsidR="00922C2D" w:rsidRPr="000F234E" w:rsidTr="000F234E">
        <w:trPr>
          <w:trHeight w:val="350"/>
        </w:trPr>
        <w:tc>
          <w:tcPr>
            <w:tcW w:w="727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 </w:t>
            </w:r>
            <w:r w:rsidRPr="000F234E">
              <w:rPr>
                <w:rFonts w:ascii="Arial" w:hAnsi="Arial" w:cs="Arial"/>
                <w:sz w:val="20"/>
                <w:szCs w:val="20"/>
              </w:rPr>
              <w:t>Exhumación después de transcurrido el término de ley</w:t>
            </w:r>
          </w:p>
        </w:tc>
        <w:tc>
          <w:tcPr>
            <w:tcW w:w="139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$ 200.00</w:t>
            </w:r>
          </w:p>
        </w:tc>
      </w:tr>
      <w:tr w:rsidR="00922C2D" w:rsidRPr="000F234E" w:rsidTr="000F234E">
        <w:trPr>
          <w:trHeight w:val="426"/>
        </w:trPr>
        <w:tc>
          <w:tcPr>
            <w:tcW w:w="727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VIII.- </w:t>
            </w:r>
            <w:r w:rsidRPr="000F234E">
              <w:rPr>
                <w:rFonts w:ascii="Arial" w:hAnsi="Arial" w:cs="Arial"/>
                <w:sz w:val="20"/>
                <w:szCs w:val="20"/>
              </w:rPr>
              <w:t>A solicitud del interesado anualmente por mantenimiento</w:t>
            </w:r>
          </w:p>
        </w:tc>
        <w:tc>
          <w:tcPr>
            <w:tcW w:w="139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$ 100.00</w:t>
            </w:r>
          </w:p>
        </w:tc>
      </w:tr>
      <w:tr w:rsidR="00922C2D" w:rsidRPr="000F234E" w:rsidTr="000F234E">
        <w:trPr>
          <w:trHeight w:val="417"/>
        </w:trPr>
        <w:tc>
          <w:tcPr>
            <w:tcW w:w="727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IX.- </w:t>
            </w:r>
            <w:r w:rsidRPr="000F234E">
              <w:rPr>
                <w:rFonts w:ascii="Arial" w:hAnsi="Arial" w:cs="Arial"/>
                <w:sz w:val="20"/>
                <w:szCs w:val="20"/>
              </w:rPr>
              <w:t>Actualización de documentos por concesiones a perpetuidad</w:t>
            </w:r>
          </w:p>
        </w:tc>
        <w:tc>
          <w:tcPr>
            <w:tcW w:w="139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$ 50.00</w:t>
            </w:r>
          </w:p>
        </w:tc>
      </w:tr>
      <w:tr w:rsidR="00922C2D" w:rsidRPr="000F234E" w:rsidTr="000F234E">
        <w:trPr>
          <w:trHeight w:val="410"/>
        </w:trPr>
        <w:tc>
          <w:tcPr>
            <w:tcW w:w="7274"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X.- </w:t>
            </w:r>
            <w:r w:rsidRPr="000F234E">
              <w:rPr>
                <w:rFonts w:ascii="Arial" w:hAnsi="Arial" w:cs="Arial"/>
                <w:sz w:val="20"/>
                <w:szCs w:val="20"/>
              </w:rPr>
              <w:t>Expedición de duplicados por documentos de concesiones</w:t>
            </w:r>
          </w:p>
        </w:tc>
        <w:tc>
          <w:tcPr>
            <w:tcW w:w="1399"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$ 40.00</w:t>
            </w:r>
          </w:p>
        </w:tc>
      </w:tr>
    </w:tbl>
    <w:p w:rsidR="00C32521" w:rsidRPr="000F234E" w:rsidRDefault="00C32521" w:rsidP="000F234E">
      <w:pPr>
        <w:widowControl/>
        <w:autoSpaceDE/>
        <w:autoSpaceDN/>
        <w:spacing w:line="360" w:lineRule="auto"/>
        <w:rPr>
          <w:rFonts w:ascii="Arial" w:hAnsi="Arial" w:cs="Arial"/>
          <w:sz w:val="20"/>
          <w:szCs w:val="20"/>
        </w:rPr>
      </w:pPr>
    </w:p>
    <w:p w:rsidR="00922C2D" w:rsidRPr="000F234E" w:rsidRDefault="00922C2D" w:rsidP="004D7346">
      <w:pPr>
        <w:widowControl/>
        <w:autoSpaceDE/>
        <w:autoSpaceDN/>
        <w:spacing w:line="360" w:lineRule="auto"/>
        <w:jc w:val="both"/>
        <w:rPr>
          <w:rFonts w:ascii="Arial" w:hAnsi="Arial" w:cs="Arial"/>
          <w:sz w:val="20"/>
          <w:szCs w:val="20"/>
        </w:rPr>
      </w:pPr>
      <w:r w:rsidRPr="000F234E">
        <w:rPr>
          <w:rFonts w:ascii="Arial" w:hAnsi="Arial" w:cs="Arial"/>
          <w:b/>
          <w:sz w:val="20"/>
          <w:szCs w:val="20"/>
        </w:rPr>
        <w:t>X</w:t>
      </w:r>
      <w:r w:rsidR="00A83385">
        <w:rPr>
          <w:rFonts w:ascii="Arial" w:hAnsi="Arial" w:cs="Arial"/>
          <w:b/>
          <w:sz w:val="20"/>
          <w:szCs w:val="20"/>
        </w:rPr>
        <w:t>I</w:t>
      </w:r>
      <w:r w:rsidRPr="000F234E">
        <w:rPr>
          <w:rFonts w:ascii="Arial" w:hAnsi="Arial" w:cs="Arial"/>
          <w:b/>
          <w:sz w:val="20"/>
          <w:szCs w:val="20"/>
        </w:rPr>
        <w:t>.-</w:t>
      </w:r>
      <w:r w:rsidRPr="000F234E">
        <w:rPr>
          <w:rFonts w:ascii="Arial" w:hAnsi="Arial" w:cs="Arial"/>
          <w:sz w:val="20"/>
          <w:szCs w:val="20"/>
        </w:rPr>
        <w:t xml:space="preserve">Por el </w:t>
      </w:r>
      <w:r w:rsidRPr="00C301DD">
        <w:rPr>
          <w:rFonts w:ascii="Arial" w:hAnsi="Arial" w:cs="Arial"/>
          <w:sz w:val="20"/>
          <w:szCs w:val="20"/>
        </w:rPr>
        <w:t>permiso para efectuar trabajos en el interior de</w:t>
      </w:r>
      <w:r w:rsidR="00C809D6">
        <w:rPr>
          <w:rFonts w:ascii="Arial" w:hAnsi="Arial" w:cs="Arial"/>
          <w:sz w:val="20"/>
          <w:szCs w:val="20"/>
        </w:rPr>
        <w:t>l Panteón se cobrará un derecho</w:t>
      </w:r>
      <w:r w:rsidRPr="00C301DD">
        <w:rPr>
          <w:rFonts w:ascii="Arial" w:hAnsi="Arial" w:cs="Arial"/>
          <w:sz w:val="20"/>
          <w:szCs w:val="20"/>
        </w:rPr>
        <w:t xml:space="preserve"> a los prestadores de servicios con</w:t>
      </w:r>
      <w:r w:rsidRPr="000F234E">
        <w:rPr>
          <w:rFonts w:ascii="Arial" w:hAnsi="Arial" w:cs="Arial"/>
          <w:sz w:val="20"/>
          <w:szCs w:val="20"/>
        </w:rPr>
        <w:t xml:space="preserve"> las siguientes tarifas: </w:t>
      </w:r>
    </w:p>
    <w:p w:rsidR="00C32521" w:rsidRPr="000F234E" w:rsidRDefault="00C32521" w:rsidP="000F234E">
      <w:pPr>
        <w:pStyle w:val="Textoindependiente"/>
        <w:spacing w:line="360" w:lineRule="auto"/>
        <w:rPr>
          <w:rFonts w:ascii="Arial" w:hAnsi="Arial" w:cs="Arial"/>
        </w:rPr>
      </w:pPr>
    </w:p>
    <w:p w:rsidR="00C32521" w:rsidRPr="000F234E" w:rsidRDefault="00C32521" w:rsidP="00E53D5D">
      <w:pPr>
        <w:pStyle w:val="Prrafodelista"/>
        <w:numPr>
          <w:ilvl w:val="0"/>
          <w:numId w:val="6"/>
        </w:numPr>
        <w:tabs>
          <w:tab w:val="left" w:pos="1031"/>
          <w:tab w:val="left" w:pos="7704"/>
        </w:tabs>
        <w:spacing w:line="360" w:lineRule="auto"/>
        <w:ind w:left="993" w:hanging="284"/>
        <w:rPr>
          <w:rFonts w:ascii="Arial" w:hAnsi="Arial" w:cs="Arial"/>
          <w:sz w:val="20"/>
          <w:szCs w:val="20"/>
        </w:rPr>
      </w:pPr>
      <w:r w:rsidRPr="000F234E">
        <w:rPr>
          <w:rFonts w:ascii="Arial" w:hAnsi="Arial" w:cs="Arial"/>
          <w:sz w:val="20"/>
          <w:szCs w:val="20"/>
        </w:rPr>
        <w:t>Permiso para realizar trabajos de pintura y rotulación</w:t>
      </w:r>
      <w:r w:rsidRPr="000F234E">
        <w:rPr>
          <w:rFonts w:ascii="Arial" w:hAnsi="Arial" w:cs="Arial"/>
          <w:sz w:val="20"/>
          <w:szCs w:val="20"/>
        </w:rPr>
        <w:tab/>
        <w:t>$ 53.00</w:t>
      </w:r>
    </w:p>
    <w:p w:rsidR="00C32521" w:rsidRPr="000F234E" w:rsidRDefault="00C32521" w:rsidP="00E53D5D">
      <w:pPr>
        <w:pStyle w:val="Prrafodelista"/>
        <w:numPr>
          <w:ilvl w:val="0"/>
          <w:numId w:val="6"/>
        </w:numPr>
        <w:tabs>
          <w:tab w:val="left" w:pos="1031"/>
        </w:tabs>
        <w:spacing w:line="360" w:lineRule="auto"/>
        <w:ind w:left="993" w:hanging="284"/>
        <w:rPr>
          <w:rFonts w:ascii="Arial" w:hAnsi="Arial" w:cs="Arial"/>
          <w:sz w:val="20"/>
          <w:szCs w:val="20"/>
        </w:rPr>
      </w:pPr>
      <w:r w:rsidRPr="000F234E">
        <w:rPr>
          <w:rFonts w:ascii="Arial" w:hAnsi="Arial" w:cs="Arial"/>
          <w:sz w:val="20"/>
          <w:szCs w:val="20"/>
        </w:rPr>
        <w:t>Permiso para realizar trabajos de restauración e instalación de monumentos</w:t>
      </w:r>
    </w:p>
    <w:p w:rsidR="00C32521" w:rsidRPr="000F234E" w:rsidRDefault="00C32521" w:rsidP="00E53D5D">
      <w:pPr>
        <w:pStyle w:val="Textoindependiente"/>
        <w:tabs>
          <w:tab w:val="left" w:pos="7758"/>
        </w:tabs>
        <w:spacing w:line="360" w:lineRule="auto"/>
        <w:ind w:left="993"/>
        <w:rPr>
          <w:rFonts w:ascii="Arial" w:hAnsi="Arial" w:cs="Arial"/>
        </w:rPr>
      </w:pPr>
      <w:r w:rsidRPr="000F234E">
        <w:rPr>
          <w:rFonts w:ascii="Arial" w:hAnsi="Arial" w:cs="Arial"/>
        </w:rPr>
        <w:t>en cemento</w:t>
      </w:r>
      <w:r w:rsidRPr="000F234E">
        <w:rPr>
          <w:rFonts w:ascii="Arial" w:hAnsi="Arial" w:cs="Arial"/>
        </w:rPr>
        <w:tab/>
        <w:t>$40.00</w:t>
      </w:r>
    </w:p>
    <w:p w:rsidR="00C32521" w:rsidRPr="000F234E" w:rsidRDefault="00C32521" w:rsidP="00E53D5D">
      <w:pPr>
        <w:pStyle w:val="Prrafodelista"/>
        <w:numPr>
          <w:ilvl w:val="0"/>
          <w:numId w:val="6"/>
        </w:numPr>
        <w:tabs>
          <w:tab w:val="left" w:pos="1031"/>
          <w:tab w:val="left" w:pos="7757"/>
        </w:tabs>
        <w:spacing w:line="360" w:lineRule="auto"/>
        <w:ind w:left="993" w:hanging="284"/>
        <w:rPr>
          <w:rFonts w:ascii="Arial" w:hAnsi="Arial" w:cs="Arial"/>
          <w:sz w:val="20"/>
          <w:szCs w:val="20"/>
        </w:rPr>
      </w:pPr>
      <w:r w:rsidRPr="000F234E">
        <w:rPr>
          <w:rFonts w:ascii="Arial" w:hAnsi="Arial" w:cs="Arial"/>
          <w:sz w:val="20"/>
          <w:szCs w:val="20"/>
        </w:rPr>
        <w:t>Permiso para realizar trabajos de instalación de monumentos en granito</w:t>
      </w:r>
      <w:r w:rsidRPr="000F234E">
        <w:rPr>
          <w:rFonts w:ascii="Arial" w:hAnsi="Arial" w:cs="Arial"/>
          <w:sz w:val="20"/>
          <w:szCs w:val="20"/>
        </w:rPr>
        <w:tab/>
        <w:t>$66.00</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26.- </w:t>
      </w:r>
      <w:r w:rsidRPr="000F234E">
        <w:rPr>
          <w:rFonts w:ascii="Arial" w:hAnsi="Arial" w:cs="Arial"/>
        </w:rPr>
        <w:t>Por el uso de fosa a perpetuidad se pagará la cuota de $ 3,500.00; por uso de cripta se pagará la cuota de $ 525.00.</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Textoindependiente"/>
        <w:spacing w:line="360" w:lineRule="auto"/>
        <w:rPr>
          <w:rFonts w:ascii="Arial" w:hAnsi="Arial" w:cs="Arial"/>
        </w:rPr>
      </w:pPr>
      <w:r w:rsidRPr="000F234E">
        <w:rPr>
          <w:rFonts w:ascii="Arial" w:hAnsi="Arial" w:cs="Arial"/>
        </w:rPr>
        <w:t>El pago de los derechos correspondientes se hará en el momento en que se solicite el servicio</w:t>
      </w:r>
    </w:p>
    <w:p w:rsidR="00C32521" w:rsidRPr="000F234E" w:rsidRDefault="00C32521" w:rsidP="000F234E">
      <w:pPr>
        <w:pStyle w:val="Textoindependiente"/>
        <w:spacing w:line="360" w:lineRule="auto"/>
        <w:rPr>
          <w:rFonts w:ascii="Arial" w:hAnsi="Arial" w:cs="Arial"/>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Décima </w:t>
      </w:r>
      <w:r w:rsidR="00561E91" w:rsidRPr="000F234E">
        <w:rPr>
          <w:rFonts w:ascii="Arial" w:hAnsi="Arial" w:cs="Arial"/>
          <w:b/>
          <w:sz w:val="20"/>
          <w:szCs w:val="20"/>
        </w:rPr>
        <w:t>Primera</w:t>
      </w:r>
      <w:r w:rsidRPr="000F234E">
        <w:rPr>
          <w:rFonts w:ascii="Arial" w:hAnsi="Arial" w:cs="Arial"/>
          <w:b/>
          <w:sz w:val="20"/>
          <w:szCs w:val="20"/>
        </w:rPr>
        <w:t xml:space="preserve">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Servicios Agua Potable</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Artículo 2</w:t>
      </w:r>
      <w:r w:rsidR="00561E91" w:rsidRPr="000F234E">
        <w:rPr>
          <w:rFonts w:ascii="Arial" w:hAnsi="Arial" w:cs="Arial"/>
          <w:b/>
        </w:rPr>
        <w:t>7</w:t>
      </w:r>
      <w:r w:rsidRPr="000F234E">
        <w:rPr>
          <w:rFonts w:ascii="Arial" w:hAnsi="Arial" w:cs="Arial"/>
          <w:b/>
        </w:rPr>
        <w:t xml:space="preserve">.- </w:t>
      </w:r>
      <w:r w:rsidRPr="000F234E">
        <w:rPr>
          <w:rFonts w:ascii="Arial" w:hAnsi="Arial" w:cs="Arial"/>
        </w:rPr>
        <w:t>Por los servicios de agua potable que preste el Municipio, se pagarán mensualmente las siguientes cuotas:</w:t>
      </w:r>
    </w:p>
    <w:p w:rsidR="00C32521" w:rsidRPr="000F234E" w:rsidRDefault="00C32521" w:rsidP="000F234E">
      <w:pPr>
        <w:pStyle w:val="Textoindependiente"/>
        <w:spacing w:line="360" w:lineRule="auto"/>
        <w:rPr>
          <w:rFonts w:ascii="Arial" w:hAnsi="Arial" w:cs="Arial"/>
        </w:rPr>
      </w:pPr>
    </w:p>
    <w:tbl>
      <w:tblPr>
        <w:tblStyle w:val="TableNormal"/>
        <w:tblW w:w="0" w:type="auto"/>
        <w:tblInd w:w="279" w:type="dxa"/>
        <w:tblLayout w:type="fixed"/>
        <w:tblLook w:val="01E0" w:firstRow="1" w:lastRow="1" w:firstColumn="1" w:lastColumn="1" w:noHBand="0" w:noVBand="0"/>
      </w:tblPr>
      <w:tblGrid>
        <w:gridCol w:w="5331"/>
        <w:gridCol w:w="2976"/>
      </w:tblGrid>
      <w:tr w:rsidR="00922C2D" w:rsidRPr="000F234E" w:rsidTr="00C32521">
        <w:trPr>
          <w:trHeight w:val="284"/>
        </w:trPr>
        <w:tc>
          <w:tcPr>
            <w:tcW w:w="5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Por toma doméstica:</w:t>
            </w:r>
          </w:p>
        </w:tc>
        <w:tc>
          <w:tcPr>
            <w:tcW w:w="2976"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$ 20.00</w:t>
            </w:r>
          </w:p>
        </w:tc>
      </w:tr>
      <w:tr w:rsidR="00922C2D" w:rsidRPr="000F234E" w:rsidTr="00C32521">
        <w:trPr>
          <w:trHeight w:val="345"/>
        </w:trPr>
        <w:tc>
          <w:tcPr>
            <w:tcW w:w="5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Por toma comercial:</w:t>
            </w:r>
          </w:p>
        </w:tc>
        <w:tc>
          <w:tcPr>
            <w:tcW w:w="2976"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$ 80.00</w:t>
            </w:r>
          </w:p>
        </w:tc>
      </w:tr>
      <w:tr w:rsidR="00E152EE" w:rsidRPr="000F234E" w:rsidTr="00C32521">
        <w:trPr>
          <w:trHeight w:val="284"/>
        </w:trPr>
        <w:tc>
          <w:tcPr>
            <w:tcW w:w="5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Por granjas porcícolas, avícola</w:t>
            </w:r>
          </w:p>
        </w:tc>
        <w:tc>
          <w:tcPr>
            <w:tcW w:w="2976"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$500.00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Décima </w:t>
      </w:r>
      <w:r w:rsidR="00561E91" w:rsidRPr="000F234E">
        <w:rPr>
          <w:rFonts w:ascii="Arial" w:hAnsi="Arial" w:cs="Arial"/>
          <w:b/>
          <w:sz w:val="20"/>
          <w:szCs w:val="20"/>
        </w:rPr>
        <w:t>Segunda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Derechos por Servicio de Depósito Municipal de vehículos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 xml:space="preserve">Artículo </w:t>
      </w:r>
      <w:r w:rsidR="00561E91" w:rsidRPr="000F234E">
        <w:rPr>
          <w:rFonts w:ascii="Arial" w:hAnsi="Arial" w:cs="Arial"/>
          <w:b/>
        </w:rPr>
        <w:t>28</w:t>
      </w:r>
      <w:r w:rsidRPr="000F234E">
        <w:rPr>
          <w:rFonts w:ascii="Arial" w:hAnsi="Arial" w:cs="Arial"/>
          <w:b/>
        </w:rPr>
        <w:t xml:space="preserve">.- </w:t>
      </w:r>
      <w:r w:rsidRPr="000F234E">
        <w:rPr>
          <w:rFonts w:ascii="Arial" w:hAnsi="Arial" w:cs="Arial"/>
        </w:rPr>
        <w:t>El cobro de derechos por el servicio de corralón que preste el Ayuntamiento, se realizará de conformidad con las siguientes tarifas diarias:</w:t>
      </w:r>
    </w:p>
    <w:p w:rsidR="00C32521" w:rsidRPr="000F234E" w:rsidRDefault="00C32521" w:rsidP="000F234E">
      <w:pPr>
        <w:pStyle w:val="Textoindependiente"/>
        <w:spacing w:line="360" w:lineRule="auto"/>
        <w:rPr>
          <w:rFonts w:ascii="Arial" w:hAnsi="Arial" w:cs="Arial"/>
        </w:rPr>
      </w:pPr>
    </w:p>
    <w:tbl>
      <w:tblPr>
        <w:tblStyle w:val="TableNormal"/>
        <w:tblW w:w="0" w:type="auto"/>
        <w:tblInd w:w="279" w:type="dxa"/>
        <w:tblLayout w:type="fixed"/>
        <w:tblLook w:val="01E0" w:firstRow="1" w:lastRow="1" w:firstColumn="1" w:lastColumn="1" w:noHBand="0" w:noVBand="0"/>
      </w:tblPr>
      <w:tblGrid>
        <w:gridCol w:w="4331"/>
        <w:gridCol w:w="2511"/>
      </w:tblGrid>
      <w:tr w:rsidR="00922C2D" w:rsidRPr="000F234E" w:rsidTr="00984FAE">
        <w:trPr>
          <w:trHeight w:val="284"/>
        </w:trPr>
        <w:tc>
          <w:tcPr>
            <w:tcW w:w="4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 </w:t>
            </w:r>
            <w:r w:rsidRPr="000F234E">
              <w:rPr>
                <w:rFonts w:ascii="Arial" w:hAnsi="Arial" w:cs="Arial"/>
                <w:sz w:val="20"/>
                <w:szCs w:val="20"/>
              </w:rPr>
              <w:t>Vehículos pesados</w:t>
            </w:r>
          </w:p>
        </w:tc>
        <w:tc>
          <w:tcPr>
            <w:tcW w:w="2511"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$ 200.00</w:t>
            </w:r>
          </w:p>
        </w:tc>
      </w:tr>
      <w:tr w:rsidR="00922C2D" w:rsidRPr="000F234E" w:rsidTr="00984FAE">
        <w:trPr>
          <w:trHeight w:val="345"/>
        </w:trPr>
        <w:tc>
          <w:tcPr>
            <w:tcW w:w="4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 </w:t>
            </w:r>
            <w:r w:rsidRPr="000F234E">
              <w:rPr>
                <w:rFonts w:ascii="Arial" w:hAnsi="Arial" w:cs="Arial"/>
                <w:sz w:val="20"/>
                <w:szCs w:val="20"/>
              </w:rPr>
              <w:t>Automóviles</w:t>
            </w:r>
          </w:p>
        </w:tc>
        <w:tc>
          <w:tcPr>
            <w:tcW w:w="2511"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$ 150.00</w:t>
            </w:r>
          </w:p>
        </w:tc>
      </w:tr>
      <w:tr w:rsidR="00922C2D" w:rsidRPr="000F234E" w:rsidTr="00984FAE">
        <w:trPr>
          <w:trHeight w:val="345"/>
        </w:trPr>
        <w:tc>
          <w:tcPr>
            <w:tcW w:w="4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III.- </w:t>
            </w:r>
            <w:r w:rsidRPr="000F234E">
              <w:rPr>
                <w:rFonts w:ascii="Arial" w:hAnsi="Arial" w:cs="Arial"/>
                <w:sz w:val="20"/>
                <w:szCs w:val="20"/>
              </w:rPr>
              <w:t>Motocicletas y motonetas</w:t>
            </w:r>
          </w:p>
        </w:tc>
        <w:tc>
          <w:tcPr>
            <w:tcW w:w="2511"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$ 100.00</w:t>
            </w:r>
          </w:p>
        </w:tc>
      </w:tr>
      <w:tr w:rsidR="00E152EE" w:rsidRPr="000F234E" w:rsidTr="00984FAE">
        <w:trPr>
          <w:trHeight w:val="284"/>
        </w:trPr>
        <w:tc>
          <w:tcPr>
            <w:tcW w:w="4331" w:type="dxa"/>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 xml:space="preserve">IV.- </w:t>
            </w:r>
            <w:r w:rsidRPr="000F234E">
              <w:rPr>
                <w:rFonts w:ascii="Arial" w:hAnsi="Arial" w:cs="Arial"/>
                <w:sz w:val="20"/>
                <w:szCs w:val="20"/>
              </w:rPr>
              <w:t>Triciclos y bicicletas</w:t>
            </w:r>
          </w:p>
        </w:tc>
        <w:tc>
          <w:tcPr>
            <w:tcW w:w="2511" w:type="dxa"/>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 xml:space="preserve"> 50.00</w:t>
            </w:r>
          </w:p>
        </w:tc>
      </w:tr>
    </w:tbl>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de Décima </w:t>
      </w:r>
      <w:r w:rsidR="00984FAE" w:rsidRPr="000F234E">
        <w:rPr>
          <w:rFonts w:ascii="Arial" w:hAnsi="Arial" w:cs="Arial"/>
          <w:b/>
          <w:sz w:val="20"/>
          <w:szCs w:val="20"/>
        </w:rPr>
        <w:t>Tercera</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Derecho por Servicio por Alumbrado Público</w:t>
      </w:r>
    </w:p>
    <w:p w:rsidR="00C32521" w:rsidRPr="000F234E" w:rsidRDefault="00C32521" w:rsidP="000F234E">
      <w:pPr>
        <w:pStyle w:val="Textoindependiente"/>
        <w:spacing w:line="360" w:lineRule="auto"/>
        <w:rPr>
          <w:rFonts w:ascii="Arial" w:hAnsi="Arial" w:cs="Arial"/>
          <w:b/>
        </w:rPr>
      </w:pPr>
    </w:p>
    <w:p w:rsidR="00C32521" w:rsidRDefault="00C32521" w:rsidP="000F234E">
      <w:pPr>
        <w:pStyle w:val="Textoindependiente"/>
        <w:spacing w:line="360" w:lineRule="auto"/>
        <w:jc w:val="both"/>
        <w:rPr>
          <w:rFonts w:ascii="Arial" w:hAnsi="Arial" w:cs="Arial"/>
        </w:rPr>
      </w:pPr>
      <w:r w:rsidRPr="000F234E">
        <w:rPr>
          <w:rFonts w:ascii="Arial" w:hAnsi="Arial" w:cs="Arial"/>
          <w:b/>
        </w:rPr>
        <w:t xml:space="preserve">Artículo </w:t>
      </w:r>
      <w:r w:rsidR="00984FAE" w:rsidRPr="000F234E">
        <w:rPr>
          <w:rFonts w:ascii="Arial" w:hAnsi="Arial" w:cs="Arial"/>
          <w:b/>
        </w:rPr>
        <w:t>29</w:t>
      </w:r>
      <w:r w:rsidRPr="000F234E">
        <w:rPr>
          <w:rFonts w:ascii="Arial" w:hAnsi="Arial" w:cs="Arial"/>
          <w:b/>
        </w:rPr>
        <w:t xml:space="preserve">.- </w:t>
      </w:r>
      <w:r w:rsidRPr="000F234E">
        <w:rPr>
          <w:rFonts w:ascii="Arial" w:hAnsi="Arial" w:cs="Arial"/>
        </w:rPr>
        <w:t>El Derecho por Servicio de Alumbrado Público será el que resulte de aplicar la tarifa que se describe en la Ley de Hacienda para el Municipio de Santa Elena, Yucatán.</w:t>
      </w:r>
    </w:p>
    <w:p w:rsidR="00B00F65" w:rsidRDefault="00B00F65" w:rsidP="000F234E">
      <w:pPr>
        <w:pStyle w:val="Textoindependiente"/>
        <w:spacing w:line="360" w:lineRule="auto"/>
        <w:jc w:val="both"/>
        <w:rPr>
          <w:rFonts w:ascii="Arial" w:hAnsi="Arial" w:cs="Arial"/>
        </w:rPr>
      </w:pPr>
    </w:p>
    <w:p w:rsidR="00B00F65" w:rsidRPr="000F234E" w:rsidRDefault="00B00F65" w:rsidP="00B00F65">
      <w:pPr>
        <w:spacing w:line="360" w:lineRule="auto"/>
        <w:jc w:val="center"/>
        <w:rPr>
          <w:rFonts w:ascii="Arial" w:hAnsi="Arial" w:cs="Arial"/>
          <w:b/>
          <w:sz w:val="20"/>
          <w:szCs w:val="20"/>
        </w:rPr>
      </w:pPr>
      <w:r w:rsidRPr="000F234E">
        <w:rPr>
          <w:rFonts w:ascii="Arial" w:hAnsi="Arial" w:cs="Arial"/>
          <w:b/>
          <w:sz w:val="20"/>
          <w:szCs w:val="20"/>
        </w:rPr>
        <w:t xml:space="preserve">Sección de Décima </w:t>
      </w:r>
      <w:r>
        <w:rPr>
          <w:rFonts w:ascii="Arial" w:hAnsi="Arial" w:cs="Arial"/>
          <w:b/>
          <w:sz w:val="20"/>
          <w:szCs w:val="20"/>
        </w:rPr>
        <w:t>Cuarta</w:t>
      </w:r>
    </w:p>
    <w:p w:rsidR="00B00F65" w:rsidRPr="000F234E" w:rsidRDefault="00B00F65" w:rsidP="00B00F65">
      <w:pPr>
        <w:spacing w:line="360" w:lineRule="auto"/>
        <w:jc w:val="center"/>
        <w:rPr>
          <w:rFonts w:ascii="Arial" w:hAnsi="Arial" w:cs="Arial"/>
          <w:b/>
          <w:sz w:val="20"/>
          <w:szCs w:val="20"/>
        </w:rPr>
      </w:pPr>
      <w:r w:rsidRPr="000F234E">
        <w:rPr>
          <w:rFonts w:ascii="Arial" w:hAnsi="Arial" w:cs="Arial"/>
          <w:b/>
          <w:sz w:val="20"/>
          <w:szCs w:val="20"/>
        </w:rPr>
        <w:t>Derecho por Servicio</w:t>
      </w:r>
      <w:r>
        <w:rPr>
          <w:rFonts w:ascii="Arial" w:hAnsi="Arial" w:cs="Arial"/>
          <w:b/>
          <w:sz w:val="20"/>
          <w:szCs w:val="20"/>
        </w:rPr>
        <w:t>s</w:t>
      </w:r>
      <w:r w:rsidRPr="000F234E">
        <w:rPr>
          <w:rFonts w:ascii="Arial" w:hAnsi="Arial" w:cs="Arial"/>
          <w:b/>
          <w:sz w:val="20"/>
          <w:szCs w:val="20"/>
        </w:rPr>
        <w:t xml:space="preserve"> </w:t>
      </w:r>
      <w:r>
        <w:rPr>
          <w:rFonts w:ascii="Arial" w:hAnsi="Arial" w:cs="Arial"/>
          <w:b/>
          <w:sz w:val="20"/>
          <w:szCs w:val="20"/>
        </w:rPr>
        <w:t>de la Unidad de Acceso a la Información</w:t>
      </w:r>
    </w:p>
    <w:p w:rsidR="00B00F65" w:rsidRDefault="00B00F65" w:rsidP="000F234E">
      <w:pPr>
        <w:pStyle w:val="Textoindependiente"/>
        <w:spacing w:line="360" w:lineRule="auto"/>
        <w:jc w:val="both"/>
        <w:rPr>
          <w:rFonts w:ascii="Arial" w:hAnsi="Arial" w:cs="Arial"/>
        </w:rPr>
      </w:pPr>
    </w:p>
    <w:p w:rsidR="00B00F65" w:rsidRPr="00B00F65" w:rsidRDefault="00B00F65" w:rsidP="00B00F65">
      <w:pPr>
        <w:spacing w:line="360" w:lineRule="auto"/>
        <w:jc w:val="both"/>
        <w:rPr>
          <w:rFonts w:ascii="Arial" w:hAnsi="Arial" w:cs="Arial"/>
          <w:bCs/>
          <w:color w:val="000000"/>
          <w:sz w:val="20"/>
          <w:szCs w:val="20"/>
        </w:rPr>
      </w:pPr>
      <w:r w:rsidRPr="00B00F65">
        <w:rPr>
          <w:rFonts w:ascii="Arial" w:hAnsi="Arial" w:cs="Arial"/>
          <w:b/>
          <w:bCs/>
          <w:color w:val="000000"/>
          <w:sz w:val="20"/>
          <w:szCs w:val="20"/>
        </w:rPr>
        <w:t xml:space="preserve">Artículo </w:t>
      </w:r>
      <w:r>
        <w:rPr>
          <w:rFonts w:ascii="Arial" w:hAnsi="Arial" w:cs="Arial"/>
          <w:b/>
          <w:bCs/>
          <w:color w:val="000000"/>
          <w:sz w:val="20"/>
          <w:szCs w:val="20"/>
        </w:rPr>
        <w:t>30</w:t>
      </w:r>
      <w:r w:rsidRPr="00B00F65">
        <w:rPr>
          <w:rFonts w:ascii="Arial" w:hAnsi="Arial" w:cs="Arial"/>
          <w:b/>
          <w:bCs/>
          <w:color w:val="000000"/>
          <w:sz w:val="20"/>
          <w:szCs w:val="20"/>
        </w:rPr>
        <w:t>.-</w:t>
      </w:r>
      <w:r w:rsidRPr="00B00F65">
        <w:rPr>
          <w:rFonts w:ascii="Arial" w:hAnsi="Arial" w:cs="Arial"/>
          <w:bCs/>
          <w:color w:val="000000"/>
          <w:sz w:val="20"/>
          <w:szCs w:val="20"/>
        </w:rPr>
        <w:t xml:space="preserve"> El derecho por acceso a la información pública que proporciona la Unidad de Transparencia municipal será gratuito.</w:t>
      </w:r>
    </w:p>
    <w:p w:rsidR="00B00F65" w:rsidRPr="00B00F65" w:rsidRDefault="00B00F65" w:rsidP="00B00F65">
      <w:pPr>
        <w:spacing w:line="360" w:lineRule="auto"/>
        <w:jc w:val="both"/>
        <w:rPr>
          <w:rFonts w:ascii="Arial" w:hAnsi="Arial" w:cs="Arial"/>
          <w:bCs/>
          <w:color w:val="000000"/>
          <w:sz w:val="20"/>
          <w:szCs w:val="20"/>
        </w:rPr>
      </w:pPr>
    </w:p>
    <w:p w:rsidR="00B00F65" w:rsidRPr="00B00F65" w:rsidRDefault="00B00F65" w:rsidP="00B00F65">
      <w:pPr>
        <w:spacing w:line="360" w:lineRule="auto"/>
        <w:ind w:firstLine="709"/>
        <w:jc w:val="both"/>
        <w:rPr>
          <w:rFonts w:ascii="Arial" w:hAnsi="Arial" w:cs="Arial"/>
          <w:bCs/>
          <w:color w:val="000000"/>
          <w:sz w:val="20"/>
          <w:szCs w:val="20"/>
        </w:rPr>
      </w:pPr>
      <w:r w:rsidRPr="00B00F65">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00F65" w:rsidRPr="00B00F65" w:rsidRDefault="00B00F65" w:rsidP="00B00F65">
      <w:pPr>
        <w:spacing w:line="360" w:lineRule="auto"/>
        <w:jc w:val="both"/>
        <w:rPr>
          <w:rFonts w:ascii="Arial" w:hAnsi="Arial" w:cs="Arial"/>
          <w:bCs/>
          <w:color w:val="000000"/>
          <w:sz w:val="20"/>
          <w:szCs w:val="20"/>
        </w:rPr>
      </w:pPr>
    </w:p>
    <w:p w:rsidR="00B00F65" w:rsidRPr="00B00F65" w:rsidRDefault="00B00F65" w:rsidP="00B00F65">
      <w:pPr>
        <w:spacing w:line="360" w:lineRule="auto"/>
        <w:ind w:firstLine="709"/>
        <w:jc w:val="both"/>
        <w:rPr>
          <w:rFonts w:ascii="Arial" w:hAnsi="Arial" w:cs="Arial"/>
          <w:bCs/>
          <w:color w:val="000000"/>
          <w:sz w:val="20"/>
          <w:szCs w:val="20"/>
        </w:rPr>
      </w:pPr>
      <w:r w:rsidRPr="00B00F65">
        <w:rPr>
          <w:rFonts w:ascii="Arial" w:hAnsi="Arial" w:cs="Arial"/>
          <w:bCs/>
          <w:color w:val="000000"/>
          <w:sz w:val="20"/>
          <w:szCs w:val="20"/>
        </w:rPr>
        <w:t xml:space="preserve">El costo de recuperación que deberá cubrir el solicitante </w:t>
      </w:r>
      <w:r w:rsidRPr="00B00F65">
        <w:rPr>
          <w:rFonts w:ascii="Arial" w:hAnsi="Arial" w:cs="Arial"/>
          <w:color w:val="000000"/>
          <w:sz w:val="20"/>
          <w:szCs w:val="20"/>
          <w:lang w:val="es-MX" w:eastAsia="es-MX"/>
        </w:rPr>
        <w:t>por la modalidad de entrega de reproducción de la información a que se refiere este Capítulo,</w:t>
      </w:r>
      <w:r w:rsidRPr="00B00F65">
        <w:rPr>
          <w:rFonts w:ascii="Arial" w:hAnsi="Arial" w:cs="Arial"/>
          <w:bCs/>
          <w:color w:val="000000"/>
          <w:sz w:val="20"/>
          <w:szCs w:val="20"/>
        </w:rPr>
        <w:t xml:space="preserve"> no podrá ser superior a la suma del precio total del medio utilizado, y será de acuerdo con la siguiente tabla:</w:t>
      </w:r>
    </w:p>
    <w:p w:rsidR="00B00F65" w:rsidRPr="00B00F65" w:rsidRDefault="00B00F65" w:rsidP="00B00F65">
      <w:pPr>
        <w:spacing w:line="360" w:lineRule="auto"/>
        <w:jc w:val="both"/>
        <w:rPr>
          <w:rFonts w:ascii="Arial" w:hAnsi="Arial" w:cs="Arial"/>
          <w:bCs/>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B00F65" w:rsidRPr="00B00F65" w:rsidTr="00C809D6">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00F65" w:rsidRPr="00B00F65" w:rsidRDefault="00B00F65" w:rsidP="00B00F65">
            <w:pPr>
              <w:widowControl/>
              <w:autoSpaceDE/>
              <w:spacing w:line="360" w:lineRule="auto"/>
              <w:jc w:val="center"/>
              <w:rPr>
                <w:rFonts w:ascii="Arial" w:hAnsi="Arial" w:cs="Arial"/>
                <w:b/>
                <w:color w:val="000000"/>
                <w:sz w:val="20"/>
                <w:szCs w:val="20"/>
                <w:lang w:val="es-MX" w:eastAsia="es-MX"/>
              </w:rPr>
            </w:pPr>
            <w:r w:rsidRPr="00B00F65">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00F65" w:rsidRPr="00B00F65" w:rsidRDefault="00B00F65" w:rsidP="00B00F65">
            <w:pPr>
              <w:widowControl/>
              <w:autoSpaceDE/>
              <w:spacing w:line="360" w:lineRule="auto"/>
              <w:jc w:val="center"/>
              <w:rPr>
                <w:rFonts w:ascii="Arial" w:hAnsi="Arial" w:cs="Arial"/>
                <w:b/>
                <w:color w:val="000000"/>
                <w:sz w:val="20"/>
                <w:szCs w:val="20"/>
                <w:lang w:val="es-MX" w:eastAsia="es-MX"/>
              </w:rPr>
            </w:pPr>
            <w:r w:rsidRPr="00B00F65">
              <w:rPr>
                <w:rFonts w:ascii="Arial" w:hAnsi="Arial" w:cs="Arial"/>
                <w:b/>
                <w:color w:val="000000"/>
                <w:sz w:val="20"/>
                <w:szCs w:val="20"/>
                <w:lang w:val="es-MX" w:eastAsia="es-MX"/>
              </w:rPr>
              <w:t>Costo aplicable</w:t>
            </w:r>
          </w:p>
        </w:tc>
      </w:tr>
      <w:tr w:rsidR="00B00F65" w:rsidRPr="00B00F65" w:rsidTr="00C809D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F65" w:rsidRPr="00B00F65" w:rsidRDefault="00B00F65" w:rsidP="00B00F65">
            <w:pPr>
              <w:widowControl/>
              <w:autoSpaceDE/>
              <w:spacing w:line="360" w:lineRule="auto"/>
              <w:jc w:val="both"/>
              <w:rPr>
                <w:rFonts w:ascii="Arial" w:hAnsi="Arial" w:cs="Arial"/>
                <w:color w:val="000000"/>
                <w:sz w:val="20"/>
                <w:szCs w:val="20"/>
                <w:lang w:val="es-MX" w:eastAsia="es-MX"/>
              </w:rPr>
            </w:pPr>
            <w:r w:rsidRPr="00B00F65">
              <w:rPr>
                <w:rFonts w:ascii="Arial" w:hAnsi="Arial" w:cs="Arial"/>
                <w:b/>
                <w:color w:val="000000"/>
                <w:sz w:val="20"/>
                <w:szCs w:val="20"/>
                <w:lang w:val="es-MX" w:eastAsia="es-MX"/>
              </w:rPr>
              <w:t>I.</w:t>
            </w:r>
            <w:r w:rsidRPr="00B00F65">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F65" w:rsidRPr="00B00F65" w:rsidRDefault="00B00F65" w:rsidP="00B00F65">
            <w:pPr>
              <w:widowControl/>
              <w:autoSpaceDE/>
              <w:spacing w:line="360" w:lineRule="auto"/>
              <w:jc w:val="right"/>
              <w:rPr>
                <w:rFonts w:ascii="Arial" w:hAnsi="Arial" w:cs="Arial"/>
                <w:color w:val="000000"/>
                <w:sz w:val="20"/>
                <w:szCs w:val="20"/>
                <w:lang w:val="es-MX" w:eastAsia="es-MX"/>
              </w:rPr>
            </w:pPr>
          </w:p>
          <w:p w:rsidR="00B00F65" w:rsidRPr="00B00F65" w:rsidRDefault="00B00F65" w:rsidP="00B00F65">
            <w:pPr>
              <w:widowControl/>
              <w:autoSpaceDE/>
              <w:spacing w:line="360" w:lineRule="auto"/>
              <w:jc w:val="right"/>
              <w:rPr>
                <w:rFonts w:ascii="Arial" w:hAnsi="Arial" w:cs="Arial"/>
                <w:color w:val="000000"/>
                <w:sz w:val="20"/>
                <w:szCs w:val="20"/>
                <w:lang w:val="es-MX" w:eastAsia="es-MX"/>
              </w:rPr>
            </w:pPr>
            <w:r w:rsidRPr="00B00F65">
              <w:rPr>
                <w:rFonts w:ascii="Arial" w:hAnsi="Arial" w:cs="Arial"/>
                <w:color w:val="000000"/>
                <w:sz w:val="20"/>
                <w:szCs w:val="20"/>
                <w:lang w:val="es-MX" w:eastAsia="es-MX"/>
              </w:rPr>
              <w:t xml:space="preserve">$1.00 </w:t>
            </w:r>
          </w:p>
        </w:tc>
      </w:tr>
      <w:tr w:rsidR="00B00F65" w:rsidRPr="00B00F65" w:rsidTr="00C809D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00F65" w:rsidRPr="00B00F65" w:rsidRDefault="00B00F65" w:rsidP="00B00F65">
            <w:pPr>
              <w:widowControl/>
              <w:autoSpaceDE/>
              <w:spacing w:line="360" w:lineRule="auto"/>
              <w:jc w:val="both"/>
              <w:rPr>
                <w:rFonts w:ascii="Arial" w:hAnsi="Arial" w:cs="Arial"/>
                <w:color w:val="000000"/>
                <w:sz w:val="20"/>
                <w:szCs w:val="20"/>
                <w:lang w:val="es-MX" w:eastAsia="es-MX"/>
              </w:rPr>
            </w:pPr>
            <w:r w:rsidRPr="00B00F65">
              <w:rPr>
                <w:rFonts w:ascii="Arial" w:hAnsi="Arial" w:cs="Arial"/>
                <w:b/>
                <w:color w:val="000000"/>
                <w:sz w:val="20"/>
                <w:szCs w:val="20"/>
                <w:lang w:val="es-MX" w:eastAsia="es-MX"/>
              </w:rPr>
              <w:t>II.</w:t>
            </w:r>
            <w:r w:rsidRPr="00B00F65">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00F65" w:rsidRPr="00B00F65" w:rsidRDefault="00B00F65" w:rsidP="00B00F65">
            <w:pPr>
              <w:widowControl/>
              <w:autoSpaceDE/>
              <w:spacing w:line="360" w:lineRule="auto"/>
              <w:jc w:val="right"/>
              <w:rPr>
                <w:rFonts w:ascii="Arial" w:hAnsi="Arial" w:cs="Arial"/>
                <w:color w:val="000000"/>
                <w:sz w:val="20"/>
                <w:szCs w:val="20"/>
                <w:lang w:val="es-MX" w:eastAsia="es-MX"/>
              </w:rPr>
            </w:pPr>
          </w:p>
          <w:p w:rsidR="00B00F65" w:rsidRPr="00B00F65" w:rsidRDefault="00B00F65" w:rsidP="00B00F65">
            <w:pPr>
              <w:widowControl/>
              <w:autoSpaceDE/>
              <w:spacing w:line="360" w:lineRule="auto"/>
              <w:jc w:val="right"/>
              <w:rPr>
                <w:rFonts w:ascii="Arial" w:hAnsi="Arial" w:cs="Arial"/>
                <w:color w:val="000000"/>
                <w:sz w:val="20"/>
                <w:szCs w:val="20"/>
                <w:lang w:val="es-MX" w:eastAsia="es-MX"/>
              </w:rPr>
            </w:pPr>
            <w:r w:rsidRPr="00B00F65">
              <w:rPr>
                <w:rFonts w:ascii="Arial" w:hAnsi="Arial" w:cs="Arial"/>
                <w:color w:val="000000"/>
                <w:sz w:val="20"/>
                <w:szCs w:val="20"/>
                <w:lang w:val="es-MX" w:eastAsia="es-MX"/>
              </w:rPr>
              <w:t>$3.00</w:t>
            </w:r>
          </w:p>
        </w:tc>
      </w:tr>
      <w:tr w:rsidR="00B00F65" w:rsidRPr="00B00F65" w:rsidTr="00C809D6">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F65" w:rsidRPr="00B00F65" w:rsidRDefault="00B00F65" w:rsidP="00B00F65">
            <w:pPr>
              <w:widowControl/>
              <w:autoSpaceDE/>
              <w:spacing w:line="360" w:lineRule="auto"/>
              <w:jc w:val="both"/>
              <w:rPr>
                <w:rFonts w:ascii="Arial" w:hAnsi="Arial" w:cs="Arial"/>
                <w:color w:val="000000"/>
                <w:sz w:val="20"/>
                <w:szCs w:val="20"/>
                <w:lang w:val="pt-BR" w:eastAsia="es-MX"/>
              </w:rPr>
            </w:pPr>
            <w:r w:rsidRPr="00B00F65">
              <w:rPr>
                <w:rFonts w:ascii="Arial" w:hAnsi="Arial" w:cs="Arial"/>
                <w:b/>
                <w:color w:val="000000"/>
                <w:sz w:val="20"/>
                <w:szCs w:val="20"/>
                <w:lang w:val="pt-BR" w:eastAsia="es-MX"/>
              </w:rPr>
              <w:t>III.</w:t>
            </w:r>
            <w:r w:rsidRPr="00B00F65">
              <w:rPr>
                <w:rFonts w:ascii="Arial" w:hAnsi="Arial" w:cs="Arial"/>
                <w:color w:val="000000"/>
                <w:sz w:val="20"/>
                <w:szCs w:val="20"/>
                <w:lang w:val="pt-BR" w:eastAsia="es-MX"/>
              </w:rPr>
              <w:t xml:space="preserve"> Disco compacto o multimedia (CD ó DVD) </w:t>
            </w:r>
            <w:r w:rsidRPr="00B00F65">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00F65" w:rsidRPr="00B00F65" w:rsidRDefault="00B00F65" w:rsidP="00B00F65">
            <w:pPr>
              <w:widowControl/>
              <w:autoSpaceDE/>
              <w:spacing w:line="360" w:lineRule="auto"/>
              <w:jc w:val="right"/>
              <w:rPr>
                <w:rFonts w:ascii="Arial" w:hAnsi="Arial" w:cs="Arial"/>
                <w:color w:val="000000"/>
                <w:sz w:val="20"/>
                <w:szCs w:val="20"/>
                <w:lang w:val="es-MX" w:eastAsia="es-MX"/>
              </w:rPr>
            </w:pPr>
          </w:p>
          <w:p w:rsidR="00B00F65" w:rsidRPr="00B00F65" w:rsidRDefault="00B00F65" w:rsidP="00B00F65">
            <w:pPr>
              <w:widowControl/>
              <w:autoSpaceDE/>
              <w:spacing w:line="360" w:lineRule="auto"/>
              <w:jc w:val="right"/>
              <w:rPr>
                <w:rFonts w:ascii="Arial" w:hAnsi="Arial" w:cs="Arial"/>
                <w:color w:val="000000"/>
                <w:sz w:val="20"/>
                <w:szCs w:val="20"/>
                <w:lang w:val="es-MX" w:eastAsia="es-MX"/>
              </w:rPr>
            </w:pPr>
            <w:r w:rsidRPr="00B00F65">
              <w:rPr>
                <w:rFonts w:ascii="Arial" w:hAnsi="Arial" w:cs="Arial"/>
                <w:color w:val="000000"/>
                <w:sz w:val="20"/>
                <w:szCs w:val="20"/>
                <w:lang w:val="es-MX" w:eastAsia="es-MX"/>
              </w:rPr>
              <w:t xml:space="preserve">$10.00 </w:t>
            </w:r>
          </w:p>
        </w:tc>
      </w:tr>
    </w:tbl>
    <w:p w:rsidR="00B00F65" w:rsidRPr="00B00F65" w:rsidRDefault="00B00F65" w:rsidP="00B00F65">
      <w:pPr>
        <w:spacing w:line="360" w:lineRule="auto"/>
        <w:rPr>
          <w:sz w:val="20"/>
          <w:szCs w:val="20"/>
        </w:rPr>
      </w:pPr>
    </w:p>
    <w:p w:rsidR="00921C41" w:rsidRDefault="00921C41" w:rsidP="000F234E">
      <w:pPr>
        <w:spacing w:line="360" w:lineRule="auto"/>
        <w:jc w:val="center"/>
        <w:rPr>
          <w:rFonts w:ascii="Arial" w:hAnsi="Arial" w:cs="Arial"/>
          <w:b/>
          <w:sz w:val="20"/>
          <w:szCs w:val="20"/>
        </w:rPr>
      </w:pPr>
    </w:p>
    <w:p w:rsidR="00921C41" w:rsidRDefault="00921C41" w:rsidP="000F234E">
      <w:pPr>
        <w:spacing w:line="360" w:lineRule="auto"/>
        <w:jc w:val="center"/>
        <w:rPr>
          <w:rFonts w:ascii="Arial" w:hAnsi="Arial" w:cs="Arial"/>
          <w:b/>
          <w:sz w:val="20"/>
          <w:szCs w:val="20"/>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IV</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Contribuciones de Mejoras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w:t>
      </w:r>
      <w:r w:rsidR="00B00F65">
        <w:rPr>
          <w:rFonts w:ascii="Arial" w:hAnsi="Arial" w:cs="Arial"/>
          <w:b/>
        </w:rPr>
        <w:t>31</w:t>
      </w:r>
      <w:r w:rsidRPr="000F234E">
        <w:rPr>
          <w:rFonts w:ascii="Arial" w:hAnsi="Arial" w:cs="Arial"/>
          <w:b/>
        </w:rPr>
        <w:t xml:space="preserve">.- </w:t>
      </w:r>
      <w:r w:rsidRPr="000F234E">
        <w:rPr>
          <w:rFonts w:ascii="Arial" w:hAnsi="Arial" w:cs="Arial"/>
        </w:rPr>
        <w:t>Una vez determinado el costo de la obra, en términos de los dispuesto por la Ley de Hacienda para el Municipio de Santa Elena,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32521" w:rsidRPr="000F234E" w:rsidRDefault="00C32521" w:rsidP="00921C41">
      <w:pPr>
        <w:pStyle w:val="Textoindependiente"/>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V</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Productos</w:t>
      </w:r>
    </w:p>
    <w:p w:rsidR="00C32521" w:rsidRPr="000F234E" w:rsidRDefault="00C32521" w:rsidP="000F234E">
      <w:pPr>
        <w:pStyle w:val="Textoindependiente"/>
        <w:spacing w:line="360" w:lineRule="auto"/>
        <w:rPr>
          <w:rFonts w:ascii="Arial" w:hAnsi="Arial" w:cs="Arial"/>
          <w:b/>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Primera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Productos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Artículo 3</w:t>
      </w:r>
      <w:r w:rsidR="00B00F65">
        <w:rPr>
          <w:rFonts w:ascii="Arial" w:hAnsi="Arial" w:cs="Arial"/>
          <w:b/>
        </w:rPr>
        <w:t>2</w:t>
      </w:r>
      <w:r w:rsidRPr="000F234E">
        <w:rPr>
          <w:rFonts w:ascii="Arial" w:hAnsi="Arial" w:cs="Arial"/>
          <w:b/>
        </w:rPr>
        <w:t xml:space="preserve">.- </w:t>
      </w:r>
      <w:r w:rsidRPr="000F234E">
        <w:rPr>
          <w:rFonts w:ascii="Arial" w:hAnsi="Arial" w:cs="Arial"/>
        </w:rPr>
        <w:t>El Municipio percibirá productos de tipo corriente por las contraprestaciones que preste el municipio en sus funciones de derecho privado, así como el uso y aprovechamiento de sus bienes de conformidad a lo dispuesto en la Ley de Hacienda para el Municipio de Santa Elena, Yucatán.</w:t>
      </w:r>
    </w:p>
    <w:p w:rsidR="00C32521" w:rsidRPr="000F234E" w:rsidRDefault="00C32521" w:rsidP="00921C41">
      <w:pPr>
        <w:pStyle w:val="Textoindependiente"/>
        <w:rPr>
          <w:rFonts w:ascii="Arial" w:hAnsi="Arial" w:cs="Arial"/>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Segunda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Productos de Capital</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Artículo 3</w:t>
      </w:r>
      <w:r w:rsidR="00B00F65">
        <w:rPr>
          <w:rFonts w:ascii="Arial" w:hAnsi="Arial" w:cs="Arial"/>
          <w:b/>
        </w:rPr>
        <w:t>3</w:t>
      </w:r>
      <w:r w:rsidRPr="000F234E">
        <w:rPr>
          <w:rFonts w:ascii="Arial" w:hAnsi="Arial" w:cs="Arial"/>
          <w:b/>
        </w:rPr>
        <w:t xml:space="preserve">.- </w:t>
      </w:r>
      <w:r w:rsidRPr="000F234E">
        <w:rPr>
          <w:rFonts w:ascii="Arial" w:hAnsi="Arial" w:cs="Arial"/>
        </w:rPr>
        <w:t>Podrá el Municipio percibir productos por concepto de uso o enajenación de sus bienes de dominio privado.</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VI</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Aprovechamientos</w:t>
      </w:r>
    </w:p>
    <w:p w:rsidR="00C32521" w:rsidRPr="000F234E" w:rsidRDefault="00C32521" w:rsidP="000F234E">
      <w:pPr>
        <w:pStyle w:val="Textoindependiente"/>
        <w:spacing w:line="360" w:lineRule="auto"/>
        <w:rPr>
          <w:rFonts w:ascii="Arial" w:hAnsi="Arial" w:cs="Arial"/>
          <w:b/>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Primera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Aprovechamientos</w:t>
      </w:r>
    </w:p>
    <w:p w:rsidR="00C32521" w:rsidRPr="000F234E" w:rsidRDefault="00C32521" w:rsidP="00921C41">
      <w:pPr>
        <w:pStyle w:val="Textoindependiente"/>
        <w:rPr>
          <w:rFonts w:ascii="Arial" w:hAnsi="Arial" w:cs="Arial"/>
          <w:b/>
        </w:rPr>
      </w:pPr>
    </w:p>
    <w:p w:rsidR="00C32521" w:rsidRPr="000F234E" w:rsidRDefault="00C32521" w:rsidP="000F234E">
      <w:pPr>
        <w:pStyle w:val="Textoindependiente"/>
        <w:spacing w:line="360" w:lineRule="auto"/>
        <w:rPr>
          <w:rFonts w:ascii="Arial" w:hAnsi="Arial" w:cs="Arial"/>
        </w:rPr>
      </w:pPr>
      <w:r w:rsidRPr="000F234E">
        <w:rPr>
          <w:rFonts w:ascii="Arial" w:hAnsi="Arial" w:cs="Arial"/>
          <w:b/>
        </w:rPr>
        <w:t>Artículo 3</w:t>
      </w:r>
      <w:r w:rsidR="00B00F65">
        <w:rPr>
          <w:rFonts w:ascii="Arial" w:hAnsi="Arial" w:cs="Arial"/>
          <w:b/>
        </w:rPr>
        <w:t>4</w:t>
      </w:r>
      <w:r w:rsidRPr="000F234E">
        <w:rPr>
          <w:rFonts w:ascii="Arial" w:hAnsi="Arial" w:cs="Arial"/>
          <w:b/>
        </w:rPr>
        <w:t xml:space="preserve">.- </w:t>
      </w:r>
      <w:r w:rsidRPr="000F234E">
        <w:rPr>
          <w:rFonts w:ascii="Arial" w:hAnsi="Arial" w:cs="Arial"/>
        </w:rPr>
        <w:t>La Hacienda pública Municipal percibirá ingresos por este capítulo por:</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pStyle w:val="Prrafodelista"/>
        <w:numPr>
          <w:ilvl w:val="0"/>
          <w:numId w:val="7"/>
        </w:numPr>
        <w:tabs>
          <w:tab w:val="left" w:pos="950"/>
        </w:tabs>
        <w:spacing w:line="360" w:lineRule="auto"/>
        <w:ind w:left="0" w:firstLine="0"/>
        <w:rPr>
          <w:rFonts w:ascii="Arial" w:hAnsi="Arial" w:cs="Arial"/>
          <w:sz w:val="20"/>
          <w:szCs w:val="20"/>
        </w:rPr>
      </w:pPr>
      <w:r w:rsidRPr="000F234E">
        <w:rPr>
          <w:rFonts w:ascii="Arial" w:hAnsi="Arial" w:cs="Arial"/>
          <w:sz w:val="20"/>
          <w:szCs w:val="20"/>
        </w:rPr>
        <w:t>Cesiones.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Herencias.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Legados;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Donaciones;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Adjudicaciones judiciales;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Adjudicaciones administrativas;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Subsidios de otro nivel de Gobierno;</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Subsidios de organismos públicos y privados;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Multas impuestas por autoridades federales no fiscales, y</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Convenidos con la federación y el Estado (zofemat, Capufe, entre otros.)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Aprovechamiento Diversos de tipo Corriente.</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Infracciones por faltas administrativas.</w:t>
      </w:r>
    </w:p>
    <w:p w:rsidR="00C32521" w:rsidRPr="000F234E" w:rsidRDefault="00C32521" w:rsidP="000F234E">
      <w:pPr>
        <w:pStyle w:val="Prrafodelista"/>
        <w:numPr>
          <w:ilvl w:val="0"/>
          <w:numId w:val="7"/>
        </w:numPr>
        <w:tabs>
          <w:tab w:val="left" w:pos="1036"/>
        </w:tabs>
        <w:spacing w:line="360" w:lineRule="auto"/>
        <w:ind w:left="0" w:firstLine="0"/>
        <w:rPr>
          <w:rFonts w:ascii="Arial" w:hAnsi="Arial" w:cs="Arial"/>
          <w:sz w:val="20"/>
          <w:szCs w:val="20"/>
        </w:rPr>
      </w:pPr>
      <w:r w:rsidRPr="000F234E">
        <w:rPr>
          <w:rFonts w:ascii="Arial" w:hAnsi="Arial" w:cs="Arial"/>
          <w:sz w:val="20"/>
          <w:szCs w:val="20"/>
        </w:rPr>
        <w:t>Sanciones por faltas al reglamento de tránsito</w:t>
      </w:r>
    </w:p>
    <w:p w:rsidR="003F268E" w:rsidRPr="000F234E" w:rsidRDefault="003F268E" w:rsidP="000F234E">
      <w:pPr>
        <w:spacing w:line="360" w:lineRule="auto"/>
        <w:jc w:val="center"/>
        <w:rPr>
          <w:rFonts w:ascii="Arial" w:hAnsi="Arial" w:cs="Arial"/>
          <w:b/>
          <w:sz w:val="20"/>
          <w:szCs w:val="20"/>
        </w:rPr>
      </w:pPr>
    </w:p>
    <w:p w:rsidR="00922C2D"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 xml:space="preserve">Sección segunda </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Aprovechamientos de Capital</w:t>
      </w:r>
    </w:p>
    <w:p w:rsidR="00C32521" w:rsidRPr="000F234E" w:rsidRDefault="00C32521" w:rsidP="000F234E">
      <w:pPr>
        <w:pStyle w:val="Textoindependiente"/>
        <w:spacing w:line="360" w:lineRule="auto"/>
        <w:rPr>
          <w:rFonts w:ascii="Arial" w:hAnsi="Arial" w:cs="Arial"/>
          <w:b/>
        </w:rPr>
      </w:pPr>
    </w:p>
    <w:p w:rsidR="00C32521" w:rsidRPr="000F234E" w:rsidRDefault="00C32521" w:rsidP="00E53D5D">
      <w:pPr>
        <w:pStyle w:val="Textoindependiente"/>
        <w:spacing w:line="360" w:lineRule="auto"/>
        <w:jc w:val="both"/>
        <w:rPr>
          <w:rFonts w:ascii="Arial" w:hAnsi="Arial" w:cs="Arial"/>
        </w:rPr>
      </w:pPr>
      <w:r w:rsidRPr="000F234E">
        <w:rPr>
          <w:rFonts w:ascii="Arial" w:hAnsi="Arial" w:cs="Arial"/>
          <w:b/>
        </w:rPr>
        <w:t>Artículo 3</w:t>
      </w:r>
      <w:r w:rsidR="00B00F65">
        <w:rPr>
          <w:rFonts w:ascii="Arial" w:hAnsi="Arial" w:cs="Arial"/>
          <w:b/>
        </w:rPr>
        <w:t>5</w:t>
      </w:r>
      <w:r w:rsidRPr="000F234E">
        <w:rPr>
          <w:rFonts w:ascii="Arial" w:hAnsi="Arial" w:cs="Arial"/>
          <w:b/>
        </w:rPr>
        <w:t xml:space="preserve">.- </w:t>
      </w:r>
      <w:r w:rsidR="00E53D5D">
        <w:rPr>
          <w:rFonts w:ascii="Arial" w:hAnsi="Arial" w:cs="Arial"/>
        </w:rPr>
        <w:t xml:space="preserve">Comprende </w:t>
      </w:r>
      <w:r w:rsidRPr="000F234E">
        <w:rPr>
          <w:rFonts w:ascii="Arial" w:hAnsi="Arial" w:cs="Arial"/>
        </w:rPr>
        <w:t>el importe ingresos que percibe el Municipio por funciones de derecho público distintos de las contribuciones que provengan de la enajenación de su patrimonio.</w:t>
      </w:r>
    </w:p>
    <w:p w:rsidR="00C32521" w:rsidRPr="000F234E" w:rsidRDefault="00C32521" w:rsidP="000F234E">
      <w:pPr>
        <w:pStyle w:val="Textoindependiente"/>
        <w:spacing w:line="360" w:lineRule="auto"/>
        <w:rPr>
          <w:rFonts w:ascii="Arial" w:hAnsi="Arial" w:cs="Arial"/>
        </w:rPr>
      </w:pPr>
    </w:p>
    <w:p w:rsidR="00C32521" w:rsidRPr="000F234E" w:rsidRDefault="00C32521" w:rsidP="00E53D5D">
      <w:pPr>
        <w:pStyle w:val="Textoindependiente"/>
        <w:spacing w:line="360" w:lineRule="auto"/>
        <w:jc w:val="both"/>
        <w:rPr>
          <w:rFonts w:ascii="Arial" w:hAnsi="Arial" w:cs="Arial"/>
        </w:rPr>
      </w:pPr>
      <w:r w:rsidRPr="000F234E">
        <w:rPr>
          <w:rFonts w:ascii="Arial" w:hAnsi="Arial" w:cs="Arial"/>
          <w:b/>
        </w:rPr>
        <w:t xml:space="preserve">Artículo </w:t>
      </w:r>
      <w:r w:rsidR="00984FAE" w:rsidRPr="000F234E">
        <w:rPr>
          <w:rFonts w:ascii="Arial" w:hAnsi="Arial" w:cs="Arial"/>
          <w:b/>
        </w:rPr>
        <w:t>3</w:t>
      </w:r>
      <w:r w:rsidR="00B00F65">
        <w:rPr>
          <w:rFonts w:ascii="Arial" w:hAnsi="Arial" w:cs="Arial"/>
          <w:b/>
        </w:rPr>
        <w:t>6</w:t>
      </w:r>
      <w:r w:rsidRPr="000F234E">
        <w:rPr>
          <w:rFonts w:ascii="Arial" w:hAnsi="Arial" w:cs="Arial"/>
          <w:b/>
        </w:rPr>
        <w:t xml:space="preserve">.- </w:t>
      </w:r>
      <w:r w:rsidRPr="000F234E">
        <w:rPr>
          <w:rFonts w:ascii="Arial" w:hAnsi="Arial" w:cs="Arial"/>
        </w:rPr>
        <w:t>Las personas que cometan infracciones señalad</w:t>
      </w:r>
      <w:r w:rsidR="00E53D5D">
        <w:rPr>
          <w:rFonts w:ascii="Arial" w:hAnsi="Arial" w:cs="Arial"/>
        </w:rPr>
        <w:t xml:space="preserve">as en el artículo 158 de Ley de </w:t>
      </w:r>
      <w:r w:rsidRPr="000F234E">
        <w:rPr>
          <w:rFonts w:ascii="Arial" w:hAnsi="Arial" w:cs="Arial"/>
        </w:rPr>
        <w:t>Hacienda para el Municipio de Santa Elena, Yucatán, se harán acreedoras a las siguientes sanciones:</w:t>
      </w:r>
    </w:p>
    <w:p w:rsidR="00C32521" w:rsidRPr="000F234E" w:rsidRDefault="00C32521" w:rsidP="000F234E">
      <w:pPr>
        <w:pStyle w:val="Textoindependiente"/>
        <w:spacing w:line="360" w:lineRule="auto"/>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I.- </w:t>
      </w:r>
      <w:r w:rsidRPr="000F234E">
        <w:rPr>
          <w:rFonts w:ascii="Arial" w:hAnsi="Arial" w:cs="Arial"/>
        </w:rPr>
        <w:t>Serán sancionadas con multa de 1 a 2.5 unidad de medida y Actualización vigentes en el Estado de Yucatán, las personas que cometan las infracciones contenidas en las fracciones I, III, IV y V;</w:t>
      </w:r>
    </w:p>
    <w:p w:rsidR="00C32521" w:rsidRPr="000F234E" w:rsidRDefault="00C32521" w:rsidP="004D7346">
      <w:pPr>
        <w:pStyle w:val="Textoindependiente"/>
        <w:spacing w:line="360" w:lineRule="auto"/>
        <w:jc w:val="both"/>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II.- </w:t>
      </w:r>
      <w:r w:rsidRPr="000F234E">
        <w:rPr>
          <w:rFonts w:ascii="Arial" w:hAnsi="Arial" w:cs="Arial"/>
        </w:rPr>
        <w:t>Serán sancionadas con multa de 1 a 5 unidad de medida y actualización, las personas que cometan la infracción contenida en la fracción VI;</w:t>
      </w:r>
    </w:p>
    <w:p w:rsidR="00C32521" w:rsidRPr="000F234E" w:rsidRDefault="00C32521" w:rsidP="004D7346">
      <w:pPr>
        <w:pStyle w:val="Textoindependiente"/>
        <w:spacing w:line="360" w:lineRule="auto"/>
        <w:jc w:val="both"/>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III.- </w:t>
      </w:r>
      <w:r w:rsidRPr="000F234E">
        <w:rPr>
          <w:rFonts w:ascii="Arial" w:hAnsi="Arial" w:cs="Arial"/>
        </w:rPr>
        <w:t>Serán sancionadas con multa de 1 a 25 unidad de medida y actualización, las personas que cometan la infracción contenida en la fracción II, y</w:t>
      </w:r>
    </w:p>
    <w:p w:rsidR="00C32521" w:rsidRPr="000F234E" w:rsidRDefault="00C32521" w:rsidP="004D7346">
      <w:pPr>
        <w:pStyle w:val="Textoindependiente"/>
        <w:spacing w:line="360" w:lineRule="auto"/>
        <w:jc w:val="both"/>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IV.- </w:t>
      </w:r>
      <w:r w:rsidRPr="000F234E">
        <w:rPr>
          <w:rFonts w:ascii="Arial" w:hAnsi="Arial" w:cs="Arial"/>
        </w:rPr>
        <w:t>Serán sancionadas con multas de 1 a 7.5 unidad de medida y actualización, las personas que cometan la infracción contenida en la fracción VII;</w:t>
      </w: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rPr>
        <w:t>Si el infractor fuese jornalero, obrero o trabajador, no podrá ser sancionado con multa mayor del importe de su jornal o salario mínimo de un día.</w:t>
      </w:r>
    </w:p>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ind w:firstLine="709"/>
        <w:jc w:val="both"/>
        <w:rPr>
          <w:rFonts w:ascii="Arial" w:hAnsi="Arial" w:cs="Arial"/>
        </w:rPr>
      </w:pPr>
      <w:r w:rsidRPr="000F234E">
        <w:rPr>
          <w:rFonts w:ascii="Arial" w:hAnsi="Arial" w:cs="Arial"/>
        </w:rPr>
        <w:t>Tratándose de trabajadores no asalariados, la multa no excederá del equivalente a un día de su ingreso. Cuando se aplique una sanción la autoridad deberá fundar y motivar su resolución.</w:t>
      </w:r>
    </w:p>
    <w:p w:rsidR="00C32521" w:rsidRDefault="00C32521" w:rsidP="000F234E">
      <w:pPr>
        <w:pStyle w:val="Textoindependiente"/>
        <w:spacing w:line="360" w:lineRule="auto"/>
        <w:rPr>
          <w:rFonts w:ascii="Arial" w:hAnsi="Arial" w:cs="Arial"/>
        </w:rPr>
      </w:pPr>
    </w:p>
    <w:p w:rsidR="00E53D5D" w:rsidRPr="000F234E" w:rsidRDefault="00E53D5D" w:rsidP="000F234E">
      <w:pPr>
        <w:pStyle w:val="Textoindependiente"/>
        <w:spacing w:line="360" w:lineRule="auto"/>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Artículo </w:t>
      </w:r>
      <w:r w:rsidR="00984FAE" w:rsidRPr="000F234E">
        <w:rPr>
          <w:rFonts w:ascii="Arial" w:hAnsi="Arial" w:cs="Arial"/>
          <w:b/>
        </w:rPr>
        <w:t>3</w:t>
      </w:r>
      <w:r w:rsidR="00B00F65">
        <w:rPr>
          <w:rFonts w:ascii="Arial" w:hAnsi="Arial" w:cs="Arial"/>
          <w:b/>
        </w:rPr>
        <w:t>7</w:t>
      </w:r>
      <w:r w:rsidRPr="000F234E">
        <w:rPr>
          <w:rFonts w:ascii="Arial" w:hAnsi="Arial" w:cs="Arial"/>
          <w:b/>
        </w:rPr>
        <w:t xml:space="preserve">.- </w:t>
      </w:r>
      <w:r w:rsidRPr="000F234E">
        <w:rPr>
          <w:rFonts w:ascii="Arial" w:hAnsi="Arial" w:cs="Arial"/>
        </w:rPr>
        <w:t>Para los casos previstos en el artículo anterior, se considerará agravante el hecho de que el infractor sea reincidente. En tal sentido, habrá reincidencia cuando:</w:t>
      </w:r>
    </w:p>
    <w:p w:rsidR="00922C2D" w:rsidRPr="000F234E" w:rsidRDefault="00922C2D" w:rsidP="004D7346">
      <w:pPr>
        <w:pStyle w:val="Textoindependiente"/>
        <w:spacing w:line="360" w:lineRule="auto"/>
        <w:jc w:val="both"/>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I.- </w:t>
      </w:r>
      <w:r w:rsidRPr="000F234E">
        <w:rPr>
          <w:rFonts w:ascii="Arial" w:hAnsi="Arial" w:cs="Arial"/>
        </w:rPr>
        <w:t>Tratándose de infracciones que tengan como consecuencia la omisión en el pago de contribuciones, la segunda o posteriores veces que se sancione el infractor por ese motivo.</w:t>
      </w:r>
    </w:p>
    <w:p w:rsidR="00C32521" w:rsidRPr="000F234E" w:rsidRDefault="00C32521" w:rsidP="004D7346">
      <w:pPr>
        <w:pStyle w:val="Textoindependiente"/>
        <w:spacing w:line="360" w:lineRule="auto"/>
        <w:jc w:val="both"/>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 xml:space="preserve">II.- </w:t>
      </w:r>
      <w:r w:rsidRPr="000F234E">
        <w:rPr>
          <w:rFonts w:ascii="Arial" w:hAnsi="Arial" w:cs="Arial"/>
        </w:rPr>
        <w:t>Tratándose de infracciones que impliquen la falta de cumplimiento de obligaciones administrativas y/o fiscales distintas del pago de contribuciones, la segunda o posteriores veces que se sancione al infractor por ese motivo.</w:t>
      </w:r>
    </w:p>
    <w:p w:rsidR="00D31A9D" w:rsidRPr="000F234E" w:rsidRDefault="00D31A9D" w:rsidP="000F234E">
      <w:pPr>
        <w:pStyle w:val="Textoindependiente"/>
        <w:spacing w:line="360" w:lineRule="auto"/>
        <w:jc w:val="both"/>
        <w:rPr>
          <w:rFonts w:ascii="Arial" w:hAnsi="Arial" w:cs="Arial"/>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 xml:space="preserve">Artículo </w:t>
      </w:r>
      <w:r w:rsidR="00984FAE" w:rsidRPr="000F234E">
        <w:rPr>
          <w:rFonts w:ascii="Arial" w:hAnsi="Arial" w:cs="Arial"/>
          <w:b/>
        </w:rPr>
        <w:t>3</w:t>
      </w:r>
      <w:r w:rsidR="00B00F65">
        <w:rPr>
          <w:rFonts w:ascii="Arial" w:hAnsi="Arial" w:cs="Arial"/>
          <w:b/>
        </w:rPr>
        <w:t>8</w:t>
      </w:r>
      <w:r w:rsidRPr="000F234E">
        <w:rPr>
          <w:rFonts w:ascii="Arial" w:hAnsi="Arial" w:cs="Arial"/>
          <w:b/>
        </w:rPr>
        <w:t xml:space="preserve">.- </w:t>
      </w:r>
      <w:r w:rsidRPr="000F234E">
        <w:rPr>
          <w:rFonts w:ascii="Arial" w:hAnsi="Arial" w:cs="Arial"/>
        </w:rPr>
        <w:t>Para el cobro de las multas por infracciones a los reglamentos municipales, se estará a lo dispuesto en cada uno de ellos.</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VII</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Participaciones, Aportaciones y Convenios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Artículo 3</w:t>
      </w:r>
      <w:r w:rsidR="00B00F65">
        <w:rPr>
          <w:rFonts w:ascii="Arial" w:hAnsi="Arial" w:cs="Arial"/>
          <w:b/>
        </w:rPr>
        <w:t>9</w:t>
      </w:r>
      <w:r w:rsidRPr="000F234E">
        <w:rPr>
          <w:rFonts w:ascii="Arial" w:hAnsi="Arial" w:cs="Arial"/>
          <w:b/>
        </w:rPr>
        <w:t>.</w:t>
      </w:r>
      <w:r w:rsidRPr="000F234E">
        <w:rPr>
          <w:rFonts w:ascii="Arial" w:hAnsi="Arial" w:cs="Arial"/>
        </w:rPr>
        <w:t>- El Municipio de Santa Elena, percibirá Participaciones Federales y Estatales, así como Aportaciones Federales y convenios, de conformidad con lo establecido por la Ley de Coordinación Fiscal y la Ley de Coordinación Fiscal del Estado de Yucatán.</w:t>
      </w:r>
    </w:p>
    <w:p w:rsidR="00C32521" w:rsidRPr="000F234E" w:rsidRDefault="00C32521" w:rsidP="000F234E">
      <w:pPr>
        <w:pStyle w:val="Textoindependiente"/>
        <w:spacing w:line="360" w:lineRule="auto"/>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VIII</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Ingresos Derivados de Financiamiento</w:t>
      </w:r>
    </w:p>
    <w:p w:rsidR="00C32521" w:rsidRPr="000F234E" w:rsidRDefault="00C32521" w:rsidP="000F234E">
      <w:pPr>
        <w:pStyle w:val="Textoindependiente"/>
        <w:spacing w:line="360" w:lineRule="auto"/>
        <w:rPr>
          <w:rFonts w:ascii="Arial" w:hAnsi="Arial" w:cs="Arial"/>
          <w:b/>
        </w:rPr>
      </w:pPr>
    </w:p>
    <w:p w:rsidR="00C32521" w:rsidRPr="000F234E" w:rsidRDefault="00984FAE" w:rsidP="000F234E">
      <w:pPr>
        <w:pStyle w:val="Textoindependiente"/>
        <w:spacing w:line="360" w:lineRule="auto"/>
        <w:jc w:val="both"/>
        <w:rPr>
          <w:rFonts w:ascii="Arial" w:hAnsi="Arial" w:cs="Arial"/>
        </w:rPr>
      </w:pPr>
      <w:r w:rsidRPr="000F234E">
        <w:rPr>
          <w:rFonts w:ascii="Arial" w:hAnsi="Arial" w:cs="Arial"/>
          <w:b/>
        </w:rPr>
        <w:t xml:space="preserve">Artículo </w:t>
      </w:r>
      <w:r w:rsidR="00B00F65">
        <w:rPr>
          <w:rFonts w:ascii="Arial" w:hAnsi="Arial" w:cs="Arial"/>
          <w:b/>
        </w:rPr>
        <w:t>40</w:t>
      </w:r>
      <w:r w:rsidRPr="000F234E">
        <w:rPr>
          <w:rFonts w:ascii="Arial" w:hAnsi="Arial" w:cs="Arial"/>
          <w:b/>
        </w:rPr>
        <w:t>.</w:t>
      </w:r>
      <w:r w:rsidR="00C32521" w:rsidRPr="000F234E">
        <w:rPr>
          <w:rFonts w:ascii="Arial" w:hAnsi="Arial" w:cs="Arial"/>
          <w:b/>
        </w:rPr>
        <w:t xml:space="preserve">- </w:t>
      </w:r>
      <w:r w:rsidR="00C32521" w:rsidRPr="000F234E">
        <w:rPr>
          <w:rFonts w:ascii="Arial" w:hAnsi="Arial" w:cs="Arial"/>
        </w:rPr>
        <w:t>El Municipio de Santa Elena</w:t>
      </w:r>
      <w:r w:rsidR="00D31A9D" w:rsidRPr="000F234E">
        <w:rPr>
          <w:rFonts w:ascii="Arial" w:hAnsi="Arial" w:cs="Arial"/>
        </w:rPr>
        <w:t>,</w:t>
      </w:r>
      <w:r w:rsidR="00C32521" w:rsidRPr="000F234E">
        <w:rPr>
          <w:rFonts w:ascii="Arial" w:hAnsi="Arial" w:cs="Arial"/>
        </w:rPr>
        <w:t xml:space="preserve"> podrá percibir ingresos extraordinarios vía empréstitos o financiamientos; o a través de la Federación o el Estado, por conceptos diferentes a las Participaciones y Aportaciones; de conformidad con lo establecido por las leyes respectivas.</w:t>
      </w:r>
    </w:p>
    <w:p w:rsidR="00C32521" w:rsidRPr="000F234E" w:rsidRDefault="00C32521" w:rsidP="00921C41">
      <w:pPr>
        <w:pStyle w:val="Textoindependiente"/>
        <w:rPr>
          <w:rFonts w:ascii="Arial" w:hAnsi="Arial" w:cs="Arial"/>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TÍTULO TERCERO</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DEL PRONÓSTICO DE INGRESOS</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CAPÍTULO ÚNICO</w:t>
      </w:r>
    </w:p>
    <w:p w:rsidR="00C32521" w:rsidRPr="000F234E" w:rsidRDefault="00C32521" w:rsidP="000F234E">
      <w:pPr>
        <w:spacing w:line="360" w:lineRule="auto"/>
        <w:jc w:val="center"/>
        <w:rPr>
          <w:rFonts w:ascii="Arial" w:hAnsi="Arial" w:cs="Arial"/>
          <w:b/>
          <w:sz w:val="20"/>
          <w:szCs w:val="20"/>
        </w:rPr>
      </w:pPr>
      <w:r w:rsidRPr="000F234E">
        <w:rPr>
          <w:rFonts w:ascii="Arial" w:hAnsi="Arial" w:cs="Arial"/>
          <w:b/>
          <w:sz w:val="20"/>
          <w:szCs w:val="20"/>
        </w:rPr>
        <w:t>De los Ingresos a Percibir</w:t>
      </w:r>
    </w:p>
    <w:p w:rsidR="00C32521" w:rsidRPr="000F234E" w:rsidRDefault="00C32521" w:rsidP="000F234E">
      <w:pPr>
        <w:pStyle w:val="Textoindependiente"/>
        <w:spacing w:line="360" w:lineRule="auto"/>
        <w:rPr>
          <w:rFonts w:ascii="Arial" w:hAnsi="Arial" w:cs="Arial"/>
          <w:b/>
        </w:rPr>
      </w:pPr>
    </w:p>
    <w:p w:rsidR="00C32521" w:rsidRPr="000F234E" w:rsidRDefault="00C32521" w:rsidP="000F234E">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1</w:t>
      </w:r>
      <w:r w:rsidRPr="000F234E">
        <w:rPr>
          <w:rFonts w:ascii="Arial" w:hAnsi="Arial" w:cs="Arial"/>
          <w:b/>
        </w:rPr>
        <w:t xml:space="preserve">.- </w:t>
      </w:r>
      <w:r w:rsidRPr="000F234E">
        <w:rPr>
          <w:rFonts w:ascii="Arial" w:hAnsi="Arial" w:cs="Arial"/>
        </w:rPr>
        <w:t>Los ingresos que la Tesorería Municipal de Santa Elena estima percibir durante el Ejercicio Fiscal del año 2022, por concepto de Impuestos, son los siguientes:</w:t>
      </w:r>
    </w:p>
    <w:p w:rsidR="00922C2D" w:rsidRPr="000F234E" w:rsidRDefault="00922C2D" w:rsidP="000F234E">
      <w:pPr>
        <w:pStyle w:val="Textoindependiente"/>
        <w:spacing w:line="360" w:lineRule="auto"/>
        <w:jc w:val="both"/>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3"/>
        <w:gridCol w:w="1620"/>
      </w:tblGrid>
      <w:tr w:rsidR="00922C2D" w:rsidRPr="000F234E" w:rsidTr="000F234E">
        <w:trPr>
          <w:trHeight w:val="34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Impuestos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$ 416,000.00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Impuestos sobre los ingresos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375"/>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1,200.00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8"/>
              </w:numPr>
              <w:tabs>
                <w:tab w:val="left" w:pos="177"/>
              </w:tabs>
              <w:spacing w:line="360" w:lineRule="auto"/>
              <w:ind w:left="0" w:firstLine="0"/>
              <w:rPr>
                <w:rFonts w:ascii="Arial" w:hAnsi="Arial" w:cs="Arial"/>
                <w:b/>
                <w:sz w:val="20"/>
                <w:szCs w:val="20"/>
              </w:rPr>
            </w:pPr>
            <w:r w:rsidRPr="000F234E">
              <w:rPr>
                <w:rFonts w:ascii="Arial" w:hAnsi="Arial" w:cs="Arial"/>
                <w:b/>
                <w:sz w:val="20"/>
                <w:szCs w:val="20"/>
              </w:rPr>
              <w:t>Impuesto sobre Espectáculos y Diversiones Públicas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375"/>
              </w:tabs>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ab/>
              <w:t>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Impuestos sobre el patrimonio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$ 350,000.00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9"/>
              </w:numPr>
              <w:tabs>
                <w:tab w:val="left" w:pos="178"/>
              </w:tabs>
              <w:spacing w:line="360" w:lineRule="auto"/>
              <w:ind w:left="0" w:firstLine="0"/>
              <w:rPr>
                <w:rFonts w:ascii="Arial" w:hAnsi="Arial" w:cs="Arial"/>
                <w:b/>
                <w:sz w:val="20"/>
                <w:szCs w:val="20"/>
              </w:rPr>
            </w:pPr>
            <w:r w:rsidRPr="000F234E">
              <w:rPr>
                <w:rFonts w:ascii="Arial" w:hAnsi="Arial" w:cs="Arial"/>
                <w:b/>
                <w:sz w:val="20"/>
                <w:szCs w:val="20"/>
              </w:rPr>
              <w:t>Impuesto Predial</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$ 350,000.00</w:t>
            </w:r>
          </w:p>
        </w:tc>
      </w:tr>
      <w:tr w:rsidR="00922C2D" w:rsidRPr="000F234E" w:rsidTr="000F234E">
        <w:trPr>
          <w:trHeight w:val="34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Impuestos sobre la producción, el consumo y las transacciones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 xml:space="preserve"> 60,000.00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0"/>
              </w:numPr>
              <w:tabs>
                <w:tab w:val="left" w:pos="177"/>
              </w:tabs>
              <w:spacing w:line="360" w:lineRule="auto"/>
              <w:ind w:left="0" w:firstLine="0"/>
              <w:rPr>
                <w:rFonts w:ascii="Arial" w:hAnsi="Arial" w:cs="Arial"/>
                <w:b/>
                <w:sz w:val="20"/>
                <w:szCs w:val="20"/>
              </w:rPr>
            </w:pPr>
            <w:r w:rsidRPr="000F234E">
              <w:rPr>
                <w:rFonts w:ascii="Arial" w:hAnsi="Arial" w:cs="Arial"/>
                <w:b/>
                <w:sz w:val="20"/>
                <w:szCs w:val="20"/>
              </w:rPr>
              <w:t>Impuesto sobre Adquisición de Inmuebles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60,000.00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Accesorios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753"/>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1,800.00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1"/>
              </w:numPr>
              <w:tabs>
                <w:tab w:val="left" w:pos="177"/>
              </w:tabs>
              <w:spacing w:line="360" w:lineRule="auto"/>
              <w:ind w:left="0" w:firstLine="0"/>
              <w:rPr>
                <w:rFonts w:ascii="Arial" w:hAnsi="Arial" w:cs="Arial"/>
                <w:b/>
                <w:sz w:val="20"/>
                <w:szCs w:val="20"/>
              </w:rPr>
            </w:pPr>
            <w:r w:rsidRPr="000F234E">
              <w:rPr>
                <w:rFonts w:ascii="Arial" w:hAnsi="Arial" w:cs="Arial"/>
                <w:b/>
                <w:sz w:val="20"/>
                <w:szCs w:val="20"/>
              </w:rPr>
              <w:t>Actualizaciones y Recargos de Impuestos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753"/>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600.00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2"/>
              </w:numPr>
              <w:tabs>
                <w:tab w:val="left" w:pos="178"/>
              </w:tabs>
              <w:spacing w:line="360" w:lineRule="auto"/>
              <w:ind w:left="0" w:firstLine="0"/>
              <w:rPr>
                <w:rFonts w:ascii="Arial" w:hAnsi="Arial" w:cs="Arial"/>
                <w:b/>
                <w:sz w:val="20"/>
                <w:szCs w:val="20"/>
              </w:rPr>
            </w:pPr>
            <w:r w:rsidRPr="000F234E">
              <w:rPr>
                <w:rFonts w:ascii="Arial" w:hAnsi="Arial" w:cs="Arial"/>
                <w:b/>
                <w:sz w:val="20"/>
                <w:szCs w:val="20"/>
              </w:rPr>
              <w:t>Multas de Impuestos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754"/>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600.00</w:t>
            </w:r>
          </w:p>
        </w:tc>
      </w:tr>
      <w:tr w:rsidR="00922C2D" w:rsidRPr="000F234E" w:rsidTr="000F234E">
        <w:trPr>
          <w:trHeight w:val="34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3"/>
              </w:numPr>
              <w:tabs>
                <w:tab w:val="left" w:pos="177"/>
              </w:tabs>
              <w:spacing w:line="360" w:lineRule="auto"/>
              <w:ind w:left="0" w:firstLine="0"/>
              <w:rPr>
                <w:rFonts w:ascii="Arial" w:hAnsi="Arial" w:cs="Arial"/>
                <w:b/>
                <w:sz w:val="20"/>
                <w:szCs w:val="20"/>
              </w:rPr>
            </w:pPr>
            <w:r w:rsidRPr="000F234E">
              <w:rPr>
                <w:rFonts w:ascii="Arial" w:hAnsi="Arial" w:cs="Arial"/>
                <w:b/>
                <w:sz w:val="20"/>
                <w:szCs w:val="20"/>
              </w:rPr>
              <w:t>Gastos de Ejecución de Impuestos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754"/>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600.00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Otros Impuestos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753"/>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0.00</w:t>
            </w:r>
          </w:p>
        </w:tc>
      </w:tr>
      <w:tr w:rsidR="000F234E" w:rsidRPr="000F234E" w:rsidTr="000F234E">
        <w:trPr>
          <w:trHeight w:val="920"/>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Impuestos no comprendidos en la Ley de Ingresos vigente, causadas en ejercicios fiscales anteriores pendientes de liquidación o pago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rPr>
                <w:rFonts w:ascii="Arial" w:hAnsi="Arial" w:cs="Arial"/>
                <w:sz w:val="20"/>
                <w:szCs w:val="20"/>
              </w:rPr>
            </w:pPr>
          </w:p>
          <w:p w:rsidR="00C32521" w:rsidRPr="000F234E" w:rsidRDefault="00691600" w:rsidP="000F234E">
            <w:pPr>
              <w:pStyle w:val="TableParagraph"/>
              <w:tabs>
                <w:tab w:val="left" w:pos="700"/>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3,000.00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B00F65">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2</w:t>
      </w:r>
      <w:r w:rsidRPr="000F234E">
        <w:rPr>
          <w:rFonts w:ascii="Arial" w:hAnsi="Arial" w:cs="Arial"/>
          <w:b/>
        </w:rPr>
        <w:t xml:space="preserve">.- </w:t>
      </w:r>
      <w:r w:rsidRPr="000F234E">
        <w:rPr>
          <w:rFonts w:ascii="Arial" w:hAnsi="Arial" w:cs="Arial"/>
        </w:rPr>
        <w:t>Los ingresos que la Tesorería Municipal de Santa Elena estima percibir durante el Ejercicio Fiscal del año 2022, por concepto de Derechos, son los siguientes:</w:t>
      </w:r>
    </w:p>
    <w:p w:rsidR="00C32521" w:rsidRPr="000F234E" w:rsidRDefault="00C32521" w:rsidP="000F234E">
      <w:pPr>
        <w:pStyle w:val="Textoindependiente"/>
        <w:spacing w:line="360" w:lineRule="auto"/>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3"/>
        <w:gridCol w:w="1620"/>
      </w:tblGrid>
      <w:tr w:rsidR="00922C2D" w:rsidRPr="000F234E" w:rsidTr="000F234E">
        <w:trPr>
          <w:trHeight w:val="34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Derechos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$ 771,000.00</w:t>
            </w:r>
          </w:p>
        </w:tc>
      </w:tr>
      <w:tr w:rsidR="00922C2D" w:rsidRPr="000F234E" w:rsidTr="000F234E">
        <w:trPr>
          <w:trHeight w:val="690"/>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Derechos por el uso, goce, aprovechamiento o explotación de bienes</w:t>
            </w:r>
          </w:p>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de dominio público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691600" w:rsidP="000F234E">
            <w:pPr>
              <w:pStyle w:val="TableParagraph"/>
              <w:tabs>
                <w:tab w:val="left" w:pos="537"/>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5,400.00</w:t>
            </w:r>
          </w:p>
        </w:tc>
      </w:tr>
      <w:tr w:rsidR="00922C2D" w:rsidRPr="000F234E" w:rsidTr="000F234E">
        <w:trPr>
          <w:trHeight w:val="68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numPr>
                <w:ilvl w:val="0"/>
                <w:numId w:val="14"/>
              </w:numPr>
              <w:tabs>
                <w:tab w:val="left" w:pos="177"/>
              </w:tabs>
              <w:spacing w:line="360" w:lineRule="auto"/>
              <w:ind w:left="0" w:firstLine="0"/>
              <w:rPr>
                <w:rFonts w:ascii="Arial" w:hAnsi="Arial" w:cs="Arial"/>
                <w:sz w:val="20"/>
                <w:szCs w:val="20"/>
              </w:rPr>
            </w:pPr>
            <w:r w:rsidRPr="000F234E">
              <w:rPr>
                <w:rFonts w:ascii="Arial" w:hAnsi="Arial" w:cs="Arial"/>
                <w:sz w:val="20"/>
                <w:szCs w:val="20"/>
              </w:rPr>
              <w:t>Por el uso de locales o pisos de mercados, espacios en la vía o</w:t>
            </w:r>
            <w:r w:rsidR="004D7346">
              <w:rPr>
                <w:rFonts w:ascii="Arial" w:hAnsi="Arial" w:cs="Arial"/>
                <w:sz w:val="20"/>
                <w:szCs w:val="20"/>
              </w:rPr>
              <w:t xml:space="preserve"> </w:t>
            </w:r>
            <w:r w:rsidRPr="000F234E">
              <w:rPr>
                <w:rFonts w:ascii="Arial" w:hAnsi="Arial" w:cs="Arial"/>
                <w:sz w:val="20"/>
                <w:szCs w:val="20"/>
              </w:rPr>
              <w:t>parques públicos</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691600" w:rsidP="000F234E">
            <w:pPr>
              <w:pStyle w:val="TableParagraph"/>
              <w:tabs>
                <w:tab w:val="left" w:pos="537"/>
              </w:tabs>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00C32521" w:rsidRPr="000F234E">
              <w:rPr>
                <w:rFonts w:ascii="Arial" w:hAnsi="Arial" w:cs="Arial"/>
                <w:sz w:val="20"/>
                <w:szCs w:val="20"/>
              </w:rPr>
              <w:t>3,000.00</w:t>
            </w:r>
          </w:p>
        </w:tc>
      </w:tr>
      <w:tr w:rsidR="00922C2D" w:rsidRPr="000F234E" w:rsidTr="000F234E">
        <w:trPr>
          <w:trHeight w:val="68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numPr>
                <w:ilvl w:val="0"/>
                <w:numId w:val="15"/>
              </w:numPr>
              <w:tabs>
                <w:tab w:val="left" w:pos="177"/>
              </w:tabs>
              <w:spacing w:line="360" w:lineRule="auto"/>
              <w:ind w:left="0" w:firstLine="0"/>
              <w:rPr>
                <w:rFonts w:ascii="Arial" w:hAnsi="Arial" w:cs="Arial"/>
                <w:sz w:val="20"/>
                <w:szCs w:val="20"/>
              </w:rPr>
            </w:pPr>
            <w:r w:rsidRPr="000F234E">
              <w:rPr>
                <w:rFonts w:ascii="Arial" w:hAnsi="Arial" w:cs="Arial"/>
                <w:sz w:val="20"/>
                <w:szCs w:val="20"/>
              </w:rPr>
              <w:t>Por el uso y aprovechamiento de los bienes de dominio público del</w:t>
            </w:r>
            <w:r w:rsidR="004D7346">
              <w:rPr>
                <w:rFonts w:ascii="Arial" w:hAnsi="Arial" w:cs="Arial"/>
                <w:sz w:val="20"/>
                <w:szCs w:val="20"/>
              </w:rPr>
              <w:t xml:space="preserve"> </w:t>
            </w:r>
            <w:r w:rsidRPr="000F234E">
              <w:rPr>
                <w:rFonts w:ascii="Arial" w:hAnsi="Arial" w:cs="Arial"/>
                <w:sz w:val="20"/>
                <w:szCs w:val="20"/>
              </w:rPr>
              <w:t>patrimonio municipal</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691600"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4D7346">
              <w:rPr>
                <w:rFonts w:ascii="Arial" w:hAnsi="Arial" w:cs="Arial"/>
                <w:bCs/>
                <w:sz w:val="20"/>
                <w:szCs w:val="20"/>
              </w:rPr>
              <w:t xml:space="preserve">     </w:t>
            </w:r>
            <w:r w:rsidR="00C32521" w:rsidRPr="000F234E">
              <w:rPr>
                <w:rFonts w:ascii="Arial" w:hAnsi="Arial" w:cs="Arial"/>
                <w:bCs/>
                <w:sz w:val="20"/>
                <w:szCs w:val="20"/>
              </w:rPr>
              <w:t>2,400.00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Derechos por prestación de servicios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$ 301,200.00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6"/>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Servicios de Agua potable, drenaje y alcantarillado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430"/>
              </w:tabs>
              <w:spacing w:line="360" w:lineRule="auto"/>
              <w:jc w:val="right"/>
              <w:rPr>
                <w:rFonts w:ascii="Arial" w:hAnsi="Arial" w:cs="Arial"/>
                <w:sz w:val="20"/>
                <w:szCs w:val="20"/>
              </w:rPr>
            </w:pPr>
            <w:r w:rsidRPr="004D7346">
              <w:rPr>
                <w:rFonts w:ascii="Arial" w:hAnsi="Arial" w:cs="Arial"/>
                <w:sz w:val="20"/>
                <w:szCs w:val="20"/>
              </w:rPr>
              <w:t>$</w:t>
            </w:r>
            <w:r w:rsidR="004D7346" w:rsidRPr="004D7346">
              <w:rPr>
                <w:rFonts w:ascii="Arial" w:hAnsi="Arial" w:cs="Arial"/>
                <w:sz w:val="20"/>
                <w:szCs w:val="20"/>
              </w:rPr>
              <w:t xml:space="preserve">   </w:t>
            </w:r>
            <w:r w:rsidR="00C32521" w:rsidRPr="004D7346">
              <w:rPr>
                <w:rFonts w:ascii="Arial" w:hAnsi="Arial" w:cs="Arial"/>
                <w:sz w:val="20"/>
                <w:szCs w:val="20"/>
              </w:rPr>
              <w:t>1</w:t>
            </w:r>
            <w:r w:rsidR="00C32521" w:rsidRPr="000F234E">
              <w:rPr>
                <w:rFonts w:ascii="Arial" w:hAnsi="Arial" w:cs="Arial"/>
                <w:sz w:val="20"/>
                <w:szCs w:val="20"/>
              </w:rPr>
              <w:t>5,000.00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7"/>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 de Alumbrado público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4D7346">
              <w:rPr>
                <w:rFonts w:ascii="Arial" w:hAnsi="Arial" w:cs="Arial"/>
                <w:bCs/>
                <w:sz w:val="20"/>
                <w:szCs w:val="20"/>
              </w:rPr>
              <w:t xml:space="preserve"> </w:t>
            </w:r>
            <w:r w:rsidRPr="000F234E">
              <w:rPr>
                <w:rFonts w:ascii="Arial" w:hAnsi="Arial" w:cs="Arial"/>
                <w:bCs/>
                <w:sz w:val="20"/>
                <w:szCs w:val="20"/>
              </w:rPr>
              <w:t>145,000.00</w:t>
            </w:r>
          </w:p>
        </w:tc>
      </w:tr>
      <w:tr w:rsidR="00922C2D" w:rsidRPr="000F234E" w:rsidTr="004D7346">
        <w:trPr>
          <w:trHeight w:val="36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numPr>
                <w:ilvl w:val="0"/>
                <w:numId w:val="18"/>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 de Limpia, Recolección, Traslado y disposición final de</w:t>
            </w:r>
            <w:r w:rsidR="004D7346">
              <w:rPr>
                <w:rFonts w:ascii="Arial" w:hAnsi="Arial" w:cs="Arial"/>
                <w:sz w:val="20"/>
                <w:szCs w:val="20"/>
              </w:rPr>
              <w:t xml:space="preserve"> </w:t>
            </w:r>
            <w:r w:rsidRPr="000F234E">
              <w:rPr>
                <w:rFonts w:ascii="Arial" w:hAnsi="Arial" w:cs="Arial"/>
                <w:sz w:val="20"/>
                <w:szCs w:val="20"/>
              </w:rPr>
              <w:t>residuos</w:t>
            </w:r>
          </w:p>
        </w:tc>
        <w:tc>
          <w:tcPr>
            <w:tcW w:w="1620" w:type="dxa"/>
            <w:tcBorders>
              <w:top w:val="single" w:sz="4" w:space="0" w:color="000000"/>
              <w:left w:val="single" w:sz="4" w:space="0" w:color="000000"/>
              <w:bottom w:val="single" w:sz="4" w:space="0" w:color="000000"/>
              <w:right w:val="single" w:sz="4" w:space="0" w:color="000000"/>
            </w:tcBorders>
          </w:tcPr>
          <w:p w:rsidR="00C32521" w:rsidRPr="004D7346" w:rsidRDefault="00691600" w:rsidP="000F234E">
            <w:pPr>
              <w:pStyle w:val="TableParagraph"/>
              <w:tabs>
                <w:tab w:val="left" w:pos="430"/>
              </w:tabs>
              <w:spacing w:line="360" w:lineRule="auto"/>
              <w:jc w:val="right"/>
              <w:rPr>
                <w:rFonts w:ascii="Arial" w:hAnsi="Arial" w:cs="Arial"/>
                <w:sz w:val="20"/>
                <w:szCs w:val="20"/>
              </w:rPr>
            </w:pPr>
            <w:r w:rsidRPr="004D7346">
              <w:rPr>
                <w:rFonts w:ascii="Arial" w:hAnsi="Arial" w:cs="Arial"/>
                <w:sz w:val="20"/>
                <w:szCs w:val="20"/>
              </w:rPr>
              <w:t>$</w:t>
            </w:r>
            <w:r w:rsidR="004D7346">
              <w:rPr>
                <w:rFonts w:ascii="Arial" w:hAnsi="Arial" w:cs="Arial"/>
                <w:sz w:val="20"/>
                <w:szCs w:val="20"/>
              </w:rPr>
              <w:t xml:space="preserve">     </w:t>
            </w:r>
            <w:r w:rsidR="00C32521" w:rsidRPr="004D7346">
              <w:rPr>
                <w:rFonts w:ascii="Arial" w:hAnsi="Arial" w:cs="Arial"/>
                <w:sz w:val="20"/>
                <w:szCs w:val="20"/>
              </w:rPr>
              <w:t>5,000.00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19"/>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 de Mercados y centrales de abasto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4D7346" w:rsidRDefault="00691600" w:rsidP="000F234E">
            <w:pPr>
              <w:pStyle w:val="TableParagraph"/>
              <w:tabs>
                <w:tab w:val="left" w:pos="916"/>
              </w:tabs>
              <w:spacing w:line="360" w:lineRule="auto"/>
              <w:jc w:val="right"/>
              <w:rPr>
                <w:rFonts w:ascii="Arial" w:hAnsi="Arial" w:cs="Arial"/>
                <w:bCs/>
                <w:sz w:val="20"/>
                <w:szCs w:val="20"/>
              </w:rPr>
            </w:pPr>
            <w:r w:rsidRPr="004D7346">
              <w:rPr>
                <w:rFonts w:ascii="Arial" w:hAnsi="Arial" w:cs="Arial"/>
                <w:bCs/>
                <w:sz w:val="20"/>
                <w:szCs w:val="20"/>
              </w:rPr>
              <w:t>$</w:t>
            </w:r>
            <w:r w:rsidR="004D7346">
              <w:rPr>
                <w:rFonts w:ascii="Arial" w:hAnsi="Arial" w:cs="Arial"/>
                <w:bCs/>
                <w:sz w:val="20"/>
                <w:szCs w:val="20"/>
              </w:rPr>
              <w:t xml:space="preserve">     </w:t>
            </w:r>
            <w:r w:rsidR="00C32521" w:rsidRPr="004D7346">
              <w:rPr>
                <w:rFonts w:ascii="Arial" w:hAnsi="Arial" w:cs="Arial"/>
                <w:bCs/>
                <w:sz w:val="20"/>
                <w:szCs w:val="20"/>
              </w:rPr>
              <w:t>1,200.00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4D7346" w:rsidRDefault="00C32521" w:rsidP="000F234E">
            <w:pPr>
              <w:pStyle w:val="TableParagraph"/>
              <w:numPr>
                <w:ilvl w:val="0"/>
                <w:numId w:val="20"/>
              </w:numPr>
              <w:tabs>
                <w:tab w:val="left" w:pos="177"/>
              </w:tabs>
              <w:spacing w:line="360" w:lineRule="auto"/>
              <w:ind w:left="0" w:firstLine="0"/>
              <w:rPr>
                <w:rFonts w:ascii="Arial" w:hAnsi="Arial" w:cs="Arial"/>
                <w:sz w:val="20"/>
                <w:szCs w:val="20"/>
              </w:rPr>
            </w:pPr>
            <w:r w:rsidRPr="004D7346">
              <w:rPr>
                <w:rFonts w:ascii="Arial" w:hAnsi="Arial" w:cs="Arial"/>
                <w:sz w:val="20"/>
                <w:szCs w:val="20"/>
              </w:rPr>
              <w:t>Servicio de Panteones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4D7346" w:rsidRDefault="00691600" w:rsidP="000F234E">
            <w:pPr>
              <w:pStyle w:val="TableParagraph"/>
              <w:tabs>
                <w:tab w:val="left" w:pos="430"/>
              </w:tabs>
              <w:spacing w:line="360" w:lineRule="auto"/>
              <w:jc w:val="right"/>
              <w:rPr>
                <w:rFonts w:ascii="Arial" w:hAnsi="Arial" w:cs="Arial"/>
                <w:sz w:val="20"/>
                <w:szCs w:val="20"/>
              </w:rPr>
            </w:pPr>
            <w:r w:rsidRPr="004D7346">
              <w:rPr>
                <w:rFonts w:ascii="Arial" w:hAnsi="Arial" w:cs="Arial"/>
                <w:sz w:val="20"/>
                <w:szCs w:val="20"/>
              </w:rPr>
              <w:t>$</w:t>
            </w:r>
            <w:r w:rsidR="004D7346" w:rsidRPr="004D7346">
              <w:rPr>
                <w:rFonts w:ascii="Arial" w:hAnsi="Arial" w:cs="Arial"/>
                <w:sz w:val="20"/>
                <w:szCs w:val="20"/>
              </w:rPr>
              <w:t xml:space="preserve">   </w:t>
            </w:r>
            <w:r w:rsidR="004D7346">
              <w:rPr>
                <w:rFonts w:ascii="Arial" w:hAnsi="Arial" w:cs="Arial"/>
                <w:sz w:val="20"/>
                <w:szCs w:val="20"/>
              </w:rPr>
              <w:t xml:space="preserve"> </w:t>
            </w:r>
            <w:r w:rsidR="004D7346" w:rsidRPr="004D7346">
              <w:rPr>
                <w:rFonts w:ascii="Arial" w:hAnsi="Arial" w:cs="Arial"/>
                <w:sz w:val="20"/>
                <w:szCs w:val="20"/>
              </w:rPr>
              <w:t xml:space="preserve"> </w:t>
            </w:r>
            <w:r w:rsidR="00C32521" w:rsidRPr="004D7346">
              <w:rPr>
                <w:rFonts w:ascii="Arial" w:hAnsi="Arial" w:cs="Arial"/>
                <w:sz w:val="20"/>
                <w:szCs w:val="20"/>
              </w:rPr>
              <w:t>4,800.00</w:t>
            </w:r>
          </w:p>
        </w:tc>
      </w:tr>
      <w:tr w:rsidR="00922C2D" w:rsidRPr="000F234E" w:rsidTr="000F234E">
        <w:trPr>
          <w:trHeight w:val="34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3F268E" w:rsidP="000F234E">
            <w:pPr>
              <w:pStyle w:val="TableParagraph"/>
              <w:numPr>
                <w:ilvl w:val="0"/>
                <w:numId w:val="21"/>
              </w:numPr>
              <w:tabs>
                <w:tab w:val="left" w:pos="178"/>
              </w:tabs>
              <w:spacing w:line="360" w:lineRule="auto"/>
              <w:ind w:left="0" w:firstLine="0"/>
              <w:rPr>
                <w:rFonts w:ascii="Arial" w:hAnsi="Arial" w:cs="Arial"/>
                <w:sz w:val="20"/>
                <w:szCs w:val="20"/>
              </w:rPr>
            </w:pPr>
            <w:r w:rsidRPr="000F234E">
              <w:rPr>
                <w:rFonts w:ascii="Arial" w:hAnsi="Arial" w:cs="Arial"/>
                <w:sz w:val="20"/>
                <w:szCs w:val="20"/>
              </w:rPr>
              <w:tab/>
            </w:r>
            <w:r w:rsidR="00C32521" w:rsidRPr="000F234E">
              <w:rPr>
                <w:rFonts w:ascii="Arial" w:hAnsi="Arial" w:cs="Arial"/>
                <w:sz w:val="20"/>
                <w:szCs w:val="20"/>
              </w:rPr>
              <w:t>Servicio de Rastro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4D7346">
              <w:rPr>
                <w:rFonts w:ascii="Arial" w:hAnsi="Arial" w:cs="Arial"/>
                <w:bCs/>
                <w:sz w:val="20"/>
                <w:szCs w:val="20"/>
              </w:rPr>
              <w:t xml:space="preserve">     </w:t>
            </w:r>
            <w:r w:rsidR="00C32521" w:rsidRPr="000F234E">
              <w:rPr>
                <w:rFonts w:ascii="Arial" w:hAnsi="Arial" w:cs="Arial"/>
                <w:bCs/>
                <w:sz w:val="20"/>
                <w:szCs w:val="20"/>
              </w:rPr>
              <w:t>1,200.00</w:t>
            </w:r>
          </w:p>
        </w:tc>
      </w:tr>
      <w:tr w:rsidR="00922C2D" w:rsidRPr="000F234E" w:rsidTr="004D7346">
        <w:trPr>
          <w:trHeight w:val="331"/>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numPr>
                <w:ilvl w:val="0"/>
                <w:numId w:val="22"/>
              </w:numPr>
              <w:tabs>
                <w:tab w:val="left" w:pos="178"/>
                <w:tab w:val="left" w:pos="1245"/>
                <w:tab w:val="left" w:pos="1674"/>
                <w:tab w:val="left" w:pos="2922"/>
                <w:tab w:val="left" w:pos="3864"/>
                <w:tab w:val="left" w:pos="4822"/>
                <w:tab w:val="left" w:pos="6108"/>
              </w:tabs>
              <w:spacing w:line="360" w:lineRule="auto"/>
              <w:ind w:left="0" w:firstLine="0"/>
              <w:rPr>
                <w:rFonts w:ascii="Arial" w:hAnsi="Arial" w:cs="Arial"/>
                <w:sz w:val="20"/>
                <w:szCs w:val="20"/>
              </w:rPr>
            </w:pPr>
            <w:r w:rsidRPr="000F234E">
              <w:rPr>
                <w:rFonts w:ascii="Arial" w:hAnsi="Arial" w:cs="Arial"/>
                <w:sz w:val="20"/>
                <w:szCs w:val="20"/>
              </w:rPr>
              <w:t>Servicio</w:t>
            </w:r>
            <w:r w:rsidR="004D7346">
              <w:rPr>
                <w:rFonts w:ascii="Arial" w:hAnsi="Arial" w:cs="Arial"/>
                <w:sz w:val="20"/>
                <w:szCs w:val="20"/>
              </w:rPr>
              <w:t xml:space="preserve"> </w:t>
            </w:r>
            <w:r w:rsidRPr="000F234E">
              <w:rPr>
                <w:rFonts w:ascii="Arial" w:hAnsi="Arial" w:cs="Arial"/>
                <w:sz w:val="20"/>
                <w:szCs w:val="20"/>
              </w:rPr>
              <w:t>de</w:t>
            </w:r>
            <w:r w:rsidR="004D7346">
              <w:rPr>
                <w:rFonts w:ascii="Arial" w:hAnsi="Arial" w:cs="Arial"/>
                <w:sz w:val="20"/>
                <w:szCs w:val="20"/>
              </w:rPr>
              <w:t xml:space="preserve"> </w:t>
            </w:r>
            <w:r w:rsidRPr="000F234E">
              <w:rPr>
                <w:rFonts w:ascii="Arial" w:hAnsi="Arial" w:cs="Arial"/>
                <w:sz w:val="20"/>
                <w:szCs w:val="20"/>
              </w:rPr>
              <w:t>Seguridad</w:t>
            </w:r>
            <w:r w:rsidR="004D7346">
              <w:rPr>
                <w:rFonts w:ascii="Arial" w:hAnsi="Arial" w:cs="Arial"/>
                <w:sz w:val="20"/>
                <w:szCs w:val="20"/>
              </w:rPr>
              <w:t xml:space="preserve"> </w:t>
            </w:r>
            <w:r w:rsidRPr="000F234E">
              <w:rPr>
                <w:rFonts w:ascii="Arial" w:hAnsi="Arial" w:cs="Arial"/>
                <w:sz w:val="20"/>
                <w:szCs w:val="20"/>
              </w:rPr>
              <w:t>pública</w:t>
            </w:r>
            <w:r w:rsidR="004D7346">
              <w:rPr>
                <w:rFonts w:ascii="Arial" w:hAnsi="Arial" w:cs="Arial"/>
                <w:sz w:val="20"/>
                <w:szCs w:val="20"/>
              </w:rPr>
              <w:t xml:space="preserve"> </w:t>
            </w:r>
            <w:r w:rsidRPr="000F234E">
              <w:rPr>
                <w:rFonts w:ascii="Arial" w:hAnsi="Arial" w:cs="Arial"/>
                <w:sz w:val="20"/>
                <w:szCs w:val="20"/>
              </w:rPr>
              <w:t>(Policía</w:t>
            </w:r>
            <w:r w:rsidR="004D7346">
              <w:rPr>
                <w:rFonts w:ascii="Arial" w:hAnsi="Arial" w:cs="Arial"/>
                <w:sz w:val="20"/>
                <w:szCs w:val="20"/>
              </w:rPr>
              <w:t xml:space="preserve"> </w:t>
            </w:r>
            <w:r w:rsidRPr="000F234E">
              <w:rPr>
                <w:rFonts w:ascii="Arial" w:hAnsi="Arial" w:cs="Arial"/>
                <w:sz w:val="20"/>
                <w:szCs w:val="20"/>
              </w:rPr>
              <w:t>Preventiva</w:t>
            </w:r>
            <w:r w:rsidR="004D7346">
              <w:rPr>
                <w:rFonts w:ascii="Arial" w:hAnsi="Arial" w:cs="Arial"/>
                <w:sz w:val="20"/>
                <w:szCs w:val="20"/>
              </w:rPr>
              <w:t xml:space="preserve"> </w:t>
            </w:r>
            <w:r w:rsidRPr="000F234E">
              <w:rPr>
                <w:rFonts w:ascii="Arial" w:hAnsi="Arial" w:cs="Arial"/>
                <w:sz w:val="20"/>
                <w:szCs w:val="20"/>
              </w:rPr>
              <w:t xml:space="preserve">y </w:t>
            </w:r>
            <w:r w:rsidR="00E53D5D" w:rsidRPr="000F234E">
              <w:rPr>
                <w:rFonts w:ascii="Arial" w:hAnsi="Arial" w:cs="Arial"/>
                <w:sz w:val="20"/>
                <w:szCs w:val="20"/>
              </w:rPr>
              <w:t>Tránsito</w:t>
            </w:r>
            <w:r w:rsidR="004D7346">
              <w:rPr>
                <w:rFonts w:ascii="Arial" w:hAnsi="Arial" w:cs="Arial"/>
                <w:sz w:val="20"/>
                <w:szCs w:val="20"/>
              </w:rPr>
              <w:t xml:space="preserve"> </w:t>
            </w:r>
            <w:r w:rsidRPr="000F234E">
              <w:rPr>
                <w:rFonts w:ascii="Arial" w:hAnsi="Arial" w:cs="Arial"/>
                <w:sz w:val="20"/>
                <w:szCs w:val="20"/>
              </w:rPr>
              <w:t>Municipal)</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691600" w:rsidP="000F234E">
            <w:pPr>
              <w:pStyle w:val="TableParagraph"/>
              <w:tabs>
                <w:tab w:val="left" w:pos="916"/>
              </w:tabs>
              <w:spacing w:line="360" w:lineRule="auto"/>
              <w:jc w:val="right"/>
              <w:rPr>
                <w:rFonts w:ascii="Arial" w:hAnsi="Arial" w:cs="Arial"/>
                <w:b/>
                <w:sz w:val="20"/>
                <w:szCs w:val="20"/>
              </w:rPr>
            </w:pPr>
            <w:r w:rsidRPr="000F234E">
              <w:rPr>
                <w:rFonts w:ascii="Arial" w:hAnsi="Arial" w:cs="Arial"/>
                <w:bCs/>
                <w:sz w:val="20"/>
                <w:szCs w:val="20"/>
              </w:rPr>
              <w:t>$</w:t>
            </w:r>
            <w:r w:rsidR="004D7346">
              <w:rPr>
                <w:rFonts w:ascii="Arial" w:hAnsi="Arial" w:cs="Arial"/>
                <w:bCs/>
                <w:sz w:val="20"/>
                <w:szCs w:val="20"/>
              </w:rPr>
              <w:t xml:space="preserve">     </w:t>
            </w:r>
            <w:r w:rsidR="00C32521" w:rsidRPr="000F234E">
              <w:rPr>
                <w:rFonts w:ascii="Arial" w:hAnsi="Arial" w:cs="Arial"/>
                <w:bCs/>
                <w:sz w:val="20"/>
                <w:szCs w:val="20"/>
              </w:rPr>
              <w:t>3,000.00</w:t>
            </w:r>
          </w:p>
        </w:tc>
      </w:tr>
      <w:tr w:rsidR="00922C2D" w:rsidRPr="000F234E" w:rsidTr="000F234E">
        <w:trPr>
          <w:trHeight w:val="34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23"/>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 de Catastro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126,000.00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Otros Derechos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461,600.00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24"/>
              </w:numPr>
              <w:tabs>
                <w:tab w:val="left" w:pos="177"/>
              </w:tabs>
              <w:spacing w:line="360" w:lineRule="auto"/>
              <w:ind w:left="0" w:firstLine="0"/>
              <w:rPr>
                <w:rFonts w:ascii="Arial" w:hAnsi="Arial" w:cs="Arial"/>
                <w:sz w:val="20"/>
                <w:szCs w:val="20"/>
              </w:rPr>
            </w:pPr>
            <w:r w:rsidRPr="000F234E">
              <w:rPr>
                <w:rFonts w:ascii="Arial" w:hAnsi="Arial" w:cs="Arial"/>
                <w:sz w:val="20"/>
                <w:szCs w:val="20"/>
              </w:rPr>
              <w:t>Licencias de funcionamiento y Permisos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450,000.00</w:t>
            </w:r>
          </w:p>
        </w:tc>
      </w:tr>
      <w:tr w:rsidR="00922C2D" w:rsidRPr="000F234E" w:rsidTr="004D7346">
        <w:trPr>
          <w:trHeight w:val="32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numPr>
                <w:ilvl w:val="0"/>
                <w:numId w:val="25"/>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Servicios que presta la Dirección de Obras Públicas y Desarrollo</w:t>
            </w:r>
            <w:r w:rsidR="004D7346">
              <w:rPr>
                <w:rFonts w:ascii="Arial" w:hAnsi="Arial" w:cs="Arial"/>
                <w:sz w:val="20"/>
                <w:szCs w:val="20"/>
              </w:rPr>
              <w:t xml:space="preserve"> </w:t>
            </w:r>
            <w:r w:rsidRPr="000F234E">
              <w:rPr>
                <w:rFonts w:ascii="Arial" w:hAnsi="Arial" w:cs="Arial"/>
                <w:sz w:val="20"/>
                <w:szCs w:val="20"/>
              </w:rPr>
              <w:t>Urbano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tabs>
                <w:tab w:val="left" w:pos="483"/>
              </w:tabs>
              <w:spacing w:line="360" w:lineRule="auto"/>
              <w:jc w:val="right"/>
              <w:rPr>
                <w:rFonts w:ascii="Arial" w:hAnsi="Arial" w:cs="Arial"/>
                <w:sz w:val="20"/>
                <w:szCs w:val="20"/>
              </w:rPr>
            </w:pPr>
            <w:r w:rsidRPr="004D7346">
              <w:rPr>
                <w:rFonts w:ascii="Arial" w:hAnsi="Arial" w:cs="Arial"/>
                <w:sz w:val="20"/>
                <w:szCs w:val="20"/>
              </w:rPr>
              <w:t>$</w:t>
            </w:r>
            <w:r w:rsidR="004D7346">
              <w:rPr>
                <w:rFonts w:ascii="Arial" w:hAnsi="Arial" w:cs="Arial"/>
                <w:sz w:val="20"/>
                <w:szCs w:val="20"/>
              </w:rPr>
              <w:t xml:space="preserve">     </w:t>
            </w:r>
            <w:r w:rsidRPr="004D7346">
              <w:rPr>
                <w:rFonts w:ascii="Arial" w:hAnsi="Arial" w:cs="Arial"/>
                <w:sz w:val="20"/>
                <w:szCs w:val="20"/>
              </w:rPr>
              <w:t>5</w:t>
            </w:r>
            <w:r w:rsidRPr="000F234E">
              <w:rPr>
                <w:rFonts w:ascii="Arial" w:hAnsi="Arial" w:cs="Arial"/>
                <w:sz w:val="20"/>
                <w:szCs w:val="20"/>
              </w:rPr>
              <w:t>,000.00</w:t>
            </w:r>
          </w:p>
        </w:tc>
      </w:tr>
      <w:tr w:rsidR="00922C2D" w:rsidRPr="000F234E" w:rsidTr="004D7346">
        <w:trPr>
          <w:trHeight w:val="400"/>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26"/>
              </w:numPr>
              <w:tabs>
                <w:tab w:val="left" w:pos="177"/>
              </w:tabs>
              <w:spacing w:line="360" w:lineRule="auto"/>
              <w:ind w:left="0" w:firstLine="0"/>
              <w:rPr>
                <w:rFonts w:ascii="Arial" w:hAnsi="Arial" w:cs="Arial"/>
                <w:sz w:val="20"/>
                <w:szCs w:val="20"/>
              </w:rPr>
            </w:pPr>
            <w:r w:rsidRPr="000F234E">
              <w:rPr>
                <w:rFonts w:ascii="Arial" w:hAnsi="Arial" w:cs="Arial"/>
                <w:sz w:val="20"/>
                <w:szCs w:val="20"/>
              </w:rPr>
              <w:t>Expedición de certificados, constancias, copias, fotografías y formas oficiales</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691600"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1,000.00</w:t>
            </w:r>
          </w:p>
        </w:tc>
      </w:tr>
      <w:tr w:rsidR="00922C2D" w:rsidRPr="000F234E" w:rsidTr="000F234E">
        <w:trPr>
          <w:trHeight w:val="34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27"/>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Servicios que presta la Unidad de Acceso a la Información Pública</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$3,200.00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28"/>
              </w:numPr>
              <w:tabs>
                <w:tab w:val="left" w:pos="177"/>
              </w:tabs>
              <w:spacing w:line="360" w:lineRule="auto"/>
              <w:ind w:left="0" w:firstLine="0"/>
              <w:rPr>
                <w:rFonts w:ascii="Arial" w:hAnsi="Arial" w:cs="Arial"/>
                <w:sz w:val="20"/>
                <w:szCs w:val="20"/>
              </w:rPr>
            </w:pPr>
            <w:r w:rsidRPr="000F234E">
              <w:rPr>
                <w:rFonts w:ascii="Arial" w:hAnsi="Arial" w:cs="Arial"/>
                <w:sz w:val="20"/>
                <w:szCs w:val="20"/>
              </w:rPr>
              <w:t>Servicio de Supervisión Sanitaria de Matanza de Ganado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$2,400.00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Accesorios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$1,800.00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29"/>
              </w:numPr>
              <w:tabs>
                <w:tab w:val="left" w:pos="177"/>
              </w:tabs>
              <w:spacing w:line="360" w:lineRule="auto"/>
              <w:ind w:left="0" w:firstLine="0"/>
              <w:rPr>
                <w:rFonts w:ascii="Arial" w:hAnsi="Arial" w:cs="Arial"/>
                <w:sz w:val="20"/>
                <w:szCs w:val="20"/>
              </w:rPr>
            </w:pPr>
            <w:r w:rsidRPr="000F234E">
              <w:rPr>
                <w:rFonts w:ascii="Arial" w:hAnsi="Arial" w:cs="Arial"/>
                <w:sz w:val="20"/>
                <w:szCs w:val="20"/>
              </w:rPr>
              <w:t>Actualizaciones y Recargos de Derechos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$600.00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0"/>
              </w:numPr>
              <w:tabs>
                <w:tab w:val="left" w:pos="178"/>
              </w:tabs>
              <w:spacing w:line="360" w:lineRule="auto"/>
              <w:ind w:left="0" w:firstLine="0"/>
              <w:rPr>
                <w:rFonts w:ascii="Arial" w:hAnsi="Arial" w:cs="Arial"/>
                <w:sz w:val="20"/>
                <w:szCs w:val="20"/>
              </w:rPr>
            </w:pPr>
            <w:r w:rsidRPr="000F234E">
              <w:rPr>
                <w:rFonts w:ascii="Arial" w:hAnsi="Arial" w:cs="Arial"/>
                <w:sz w:val="20"/>
                <w:szCs w:val="20"/>
              </w:rPr>
              <w:t>Multas de Derechos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691600"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4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1"/>
              </w:numPr>
              <w:tabs>
                <w:tab w:val="left" w:pos="178"/>
              </w:tabs>
              <w:spacing w:line="360" w:lineRule="auto"/>
              <w:ind w:left="0" w:firstLine="0"/>
              <w:rPr>
                <w:rFonts w:ascii="Arial" w:hAnsi="Arial" w:cs="Arial"/>
                <w:sz w:val="20"/>
                <w:szCs w:val="20"/>
              </w:rPr>
            </w:pPr>
            <w:r w:rsidRPr="000F234E">
              <w:rPr>
                <w:rFonts w:ascii="Arial" w:hAnsi="Arial" w:cs="Arial"/>
                <w:sz w:val="20"/>
                <w:szCs w:val="20"/>
              </w:rPr>
              <w:t>Gastos de Ejecución de Derechos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$600.00</w:t>
            </w:r>
          </w:p>
        </w:tc>
      </w:tr>
      <w:tr w:rsidR="000F234E" w:rsidRPr="000F234E" w:rsidTr="004D7346">
        <w:trPr>
          <w:trHeight w:val="691"/>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Derechos no comprendidos en la Ley de Ingresos vigente, causadas en ejercicios fiscales anteriores pendientes de liquidación o pago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$1,000.00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4D7346">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3</w:t>
      </w:r>
      <w:r w:rsidRPr="000F234E">
        <w:rPr>
          <w:rFonts w:ascii="Arial" w:hAnsi="Arial" w:cs="Arial"/>
          <w:b/>
        </w:rPr>
        <w:t xml:space="preserve">.- </w:t>
      </w:r>
      <w:r w:rsidRPr="000F234E">
        <w:rPr>
          <w:rFonts w:ascii="Arial" w:hAnsi="Arial" w:cs="Arial"/>
        </w:rPr>
        <w:t>Los ingresos que la Tesorería Municipal de Santa Elena, estima percibir durante el Ejercicio Fiscal del año 2022, por concepto de Contribuciones de mejoras son los siguientes:</w:t>
      </w:r>
    </w:p>
    <w:p w:rsidR="00C32521" w:rsidRPr="000F234E" w:rsidRDefault="00C32521" w:rsidP="000F234E">
      <w:pPr>
        <w:pStyle w:val="Textoindependiente"/>
        <w:spacing w:line="360" w:lineRule="auto"/>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3"/>
        <w:gridCol w:w="1620"/>
      </w:tblGrid>
      <w:tr w:rsidR="00922C2D" w:rsidRPr="000F234E" w:rsidTr="000F234E">
        <w:trPr>
          <w:trHeight w:val="34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Contribuciones de mejoras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AA31B4" w:rsidP="000F234E">
            <w:pPr>
              <w:pStyle w:val="TableParagraph"/>
              <w:tabs>
                <w:tab w:val="left" w:pos="917"/>
              </w:tabs>
              <w:spacing w:line="360" w:lineRule="auto"/>
              <w:jc w:val="right"/>
              <w:rPr>
                <w:rFonts w:ascii="Arial" w:hAnsi="Arial" w:cs="Arial"/>
                <w:b/>
                <w:sz w:val="20"/>
                <w:szCs w:val="20"/>
              </w:rPr>
            </w:pPr>
            <w:r w:rsidRPr="000F234E">
              <w:rPr>
                <w:rFonts w:ascii="Arial" w:hAnsi="Arial" w:cs="Arial"/>
                <w:b/>
                <w:sz w:val="20"/>
                <w:szCs w:val="20"/>
              </w:rPr>
              <w:t>$</w:t>
            </w:r>
            <w:r w:rsidR="00C32521" w:rsidRPr="000F234E">
              <w:rPr>
                <w:rFonts w:ascii="Arial" w:hAnsi="Arial" w:cs="Arial"/>
                <w:b/>
                <w:sz w:val="20"/>
                <w:szCs w:val="20"/>
              </w:rPr>
              <w:t>1,200.00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Contribución de mejoras por obras públicas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7"/>
              </w:tabs>
              <w:spacing w:line="360" w:lineRule="auto"/>
              <w:jc w:val="right"/>
              <w:rPr>
                <w:rFonts w:ascii="Arial" w:hAnsi="Arial" w:cs="Arial"/>
                <w:b/>
                <w:sz w:val="20"/>
                <w:szCs w:val="20"/>
              </w:rPr>
            </w:pPr>
            <w:r w:rsidRPr="000F234E">
              <w:rPr>
                <w:rFonts w:ascii="Arial" w:hAnsi="Arial" w:cs="Arial"/>
                <w:b/>
                <w:sz w:val="20"/>
                <w:szCs w:val="20"/>
              </w:rPr>
              <w:t>$1,200.00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2"/>
              </w:numPr>
              <w:tabs>
                <w:tab w:val="left" w:pos="178"/>
              </w:tabs>
              <w:spacing w:line="360" w:lineRule="auto"/>
              <w:ind w:left="0" w:firstLine="0"/>
              <w:rPr>
                <w:rFonts w:ascii="Arial" w:hAnsi="Arial" w:cs="Arial"/>
                <w:sz w:val="20"/>
                <w:szCs w:val="20"/>
              </w:rPr>
            </w:pPr>
            <w:r w:rsidRPr="000F234E">
              <w:rPr>
                <w:rFonts w:ascii="Arial" w:hAnsi="Arial" w:cs="Arial"/>
                <w:sz w:val="20"/>
                <w:szCs w:val="20"/>
              </w:rPr>
              <w:t>Contribuciones de mejoras por obras públicas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sz w:val="20"/>
                <w:szCs w:val="20"/>
              </w:rPr>
            </w:pPr>
            <w:r w:rsidRPr="000F234E">
              <w:rPr>
                <w:rFonts w:ascii="Arial" w:hAnsi="Arial" w:cs="Arial"/>
                <w:sz w:val="20"/>
                <w:szCs w:val="20"/>
              </w:rPr>
              <w:t>$1,200.00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3"/>
              </w:numPr>
              <w:tabs>
                <w:tab w:val="left" w:pos="177"/>
              </w:tabs>
              <w:spacing w:line="360" w:lineRule="auto"/>
              <w:ind w:left="0" w:firstLine="0"/>
              <w:rPr>
                <w:rFonts w:ascii="Arial" w:hAnsi="Arial" w:cs="Arial"/>
                <w:sz w:val="20"/>
                <w:szCs w:val="20"/>
              </w:rPr>
            </w:pPr>
            <w:r w:rsidRPr="000F234E">
              <w:rPr>
                <w:rFonts w:ascii="Arial" w:hAnsi="Arial" w:cs="Arial"/>
                <w:sz w:val="20"/>
                <w:szCs w:val="20"/>
              </w:rPr>
              <w:t>Contribuciones de mejoras por servicios públicos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0.00</w:t>
            </w:r>
          </w:p>
        </w:tc>
      </w:tr>
      <w:tr w:rsidR="000F234E" w:rsidRPr="000F234E" w:rsidTr="000F234E">
        <w:trPr>
          <w:trHeight w:val="68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spacing w:line="360" w:lineRule="auto"/>
              <w:jc w:val="both"/>
              <w:rPr>
                <w:rFonts w:ascii="Arial" w:hAnsi="Arial" w:cs="Arial"/>
                <w:sz w:val="20"/>
                <w:szCs w:val="20"/>
              </w:rPr>
            </w:pPr>
            <w:r w:rsidRPr="000F234E">
              <w:rPr>
                <w:rFonts w:ascii="Arial" w:hAnsi="Arial" w:cs="Arial"/>
                <w:sz w:val="20"/>
                <w:szCs w:val="20"/>
              </w:rPr>
              <w:t>Contribuciones de Mejoras no comprendidas en la Ley de Ingresos vigente</w:t>
            </w:r>
            <w:r w:rsidR="004D7346">
              <w:rPr>
                <w:rFonts w:ascii="Arial" w:hAnsi="Arial" w:cs="Arial"/>
                <w:sz w:val="20"/>
                <w:szCs w:val="20"/>
              </w:rPr>
              <w:t xml:space="preserve"> </w:t>
            </w:r>
            <w:r w:rsidRPr="000F234E">
              <w:rPr>
                <w:rFonts w:ascii="Arial" w:hAnsi="Arial" w:cs="Arial"/>
                <w:sz w:val="20"/>
                <w:szCs w:val="20"/>
              </w:rPr>
              <w:t>causadas en ejercicios fiscales anteriores pendientes de liquidación o pago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C32521" w:rsidP="000F234E">
            <w:pPr>
              <w:pStyle w:val="TableParagraph"/>
              <w:tabs>
                <w:tab w:val="left" w:pos="916"/>
              </w:tabs>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Pr="000F234E">
              <w:rPr>
                <w:rFonts w:ascii="Arial" w:hAnsi="Arial" w:cs="Arial"/>
                <w:sz w:val="20"/>
                <w:szCs w:val="20"/>
              </w:rPr>
              <w:t>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8D00EC">
      <w:pPr>
        <w:pStyle w:val="Textoindependiente"/>
        <w:tabs>
          <w:tab w:val="left" w:pos="9356"/>
        </w:tabs>
        <w:spacing w:line="360" w:lineRule="auto"/>
        <w:jc w:val="both"/>
        <w:rPr>
          <w:rFonts w:ascii="Arial" w:hAnsi="Arial" w:cs="Arial"/>
        </w:rPr>
      </w:pPr>
      <w:r w:rsidRPr="000F234E">
        <w:rPr>
          <w:rFonts w:ascii="Arial" w:hAnsi="Arial" w:cs="Arial"/>
          <w:b/>
        </w:rPr>
        <w:t>Artículo 4</w:t>
      </w:r>
      <w:r w:rsidR="00B00F65">
        <w:rPr>
          <w:rFonts w:ascii="Arial" w:hAnsi="Arial" w:cs="Arial"/>
          <w:b/>
        </w:rPr>
        <w:t>4</w:t>
      </w:r>
      <w:r w:rsidRPr="000F234E">
        <w:rPr>
          <w:rFonts w:ascii="Arial" w:hAnsi="Arial" w:cs="Arial"/>
          <w:b/>
        </w:rPr>
        <w:t xml:space="preserve">.- </w:t>
      </w:r>
      <w:r w:rsidRPr="000F234E">
        <w:rPr>
          <w:rFonts w:ascii="Arial" w:hAnsi="Arial" w:cs="Arial"/>
        </w:rPr>
        <w:t>Los ingresos que la Tesorería Municipal de Santa Elena</w:t>
      </w:r>
      <w:r w:rsidR="00D31A9D" w:rsidRPr="000F234E">
        <w:rPr>
          <w:rFonts w:ascii="Arial" w:hAnsi="Arial" w:cs="Arial"/>
        </w:rPr>
        <w:t>,</w:t>
      </w:r>
      <w:r w:rsidRPr="000F234E">
        <w:rPr>
          <w:rFonts w:ascii="Arial" w:hAnsi="Arial" w:cs="Arial"/>
        </w:rPr>
        <w:t xml:space="preserve"> estima percibir </w:t>
      </w:r>
      <w:r w:rsidR="00D31A9D" w:rsidRPr="000F234E">
        <w:rPr>
          <w:rFonts w:ascii="Arial" w:hAnsi="Arial" w:cs="Arial"/>
        </w:rPr>
        <w:t>d</w:t>
      </w:r>
      <w:r w:rsidRPr="000F234E">
        <w:rPr>
          <w:rFonts w:ascii="Arial" w:hAnsi="Arial" w:cs="Arial"/>
        </w:rPr>
        <w:t>urante el Ejercicio Fiscal del año 2022, por concepto de Productos</w:t>
      </w:r>
      <w:r w:rsidRPr="000F234E">
        <w:rPr>
          <w:rFonts w:ascii="Arial" w:hAnsi="Arial" w:cs="Arial"/>
          <w:b/>
        </w:rPr>
        <w:t xml:space="preserve">, </w:t>
      </w:r>
      <w:r w:rsidRPr="000F234E">
        <w:rPr>
          <w:rFonts w:ascii="Arial" w:hAnsi="Arial" w:cs="Arial"/>
        </w:rPr>
        <w:t>son los siguientes:</w:t>
      </w:r>
    </w:p>
    <w:p w:rsidR="00C32521" w:rsidRPr="000F234E" w:rsidRDefault="00C32521" w:rsidP="000F234E">
      <w:pPr>
        <w:pStyle w:val="Textoindependiente"/>
        <w:spacing w:line="360" w:lineRule="auto"/>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3"/>
        <w:gridCol w:w="1620"/>
      </w:tblGrid>
      <w:tr w:rsidR="00922C2D" w:rsidRPr="000F234E" w:rsidTr="000F234E">
        <w:trPr>
          <w:trHeight w:val="34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Productos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A34857" w:rsidP="000F234E">
            <w:pPr>
              <w:pStyle w:val="TableParagraph"/>
              <w:tabs>
                <w:tab w:val="left" w:pos="700"/>
              </w:tabs>
              <w:spacing w:line="360" w:lineRule="auto"/>
              <w:jc w:val="right"/>
              <w:rPr>
                <w:rFonts w:ascii="Arial" w:hAnsi="Arial" w:cs="Arial"/>
                <w:b/>
                <w:sz w:val="20"/>
                <w:szCs w:val="20"/>
              </w:rPr>
            </w:pPr>
            <w:r w:rsidRPr="000F234E">
              <w:rPr>
                <w:rFonts w:ascii="Arial" w:hAnsi="Arial" w:cs="Arial"/>
                <w:b/>
                <w:sz w:val="20"/>
                <w:szCs w:val="20"/>
              </w:rPr>
              <w:t>$</w:t>
            </w:r>
            <w:r w:rsidR="00C32521" w:rsidRPr="000F234E">
              <w:rPr>
                <w:rFonts w:ascii="Arial" w:hAnsi="Arial" w:cs="Arial"/>
                <w:b/>
                <w:sz w:val="20"/>
                <w:szCs w:val="20"/>
              </w:rPr>
              <w:t>2,400.00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Productos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$1,800.00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&gt;Derivados de Productos Financieros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99"/>
              </w:tabs>
              <w:spacing w:line="360" w:lineRule="auto"/>
              <w:jc w:val="right"/>
              <w:rPr>
                <w:rFonts w:ascii="Arial" w:hAnsi="Arial" w:cs="Arial"/>
                <w:sz w:val="20"/>
                <w:szCs w:val="20"/>
              </w:rPr>
            </w:pPr>
            <w:r w:rsidRPr="000F234E">
              <w:rPr>
                <w:rFonts w:ascii="Arial" w:hAnsi="Arial" w:cs="Arial"/>
                <w:b/>
                <w:sz w:val="20"/>
                <w:szCs w:val="20"/>
              </w:rPr>
              <w:t>$</w:t>
            </w:r>
            <w:r w:rsidRPr="000F234E">
              <w:rPr>
                <w:rFonts w:ascii="Arial" w:hAnsi="Arial" w:cs="Arial"/>
                <w:sz w:val="20"/>
                <w:szCs w:val="20"/>
              </w:rPr>
              <w:t>1,800.00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Productos de capital</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r w:rsidR="00922C2D" w:rsidRPr="000F234E" w:rsidTr="000F234E">
        <w:trPr>
          <w:trHeight w:val="68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4"/>
              </w:numPr>
              <w:tabs>
                <w:tab w:val="left" w:pos="204"/>
              </w:tabs>
              <w:spacing w:line="360" w:lineRule="auto"/>
              <w:ind w:left="0" w:firstLine="0"/>
              <w:rPr>
                <w:rFonts w:ascii="Arial" w:hAnsi="Arial" w:cs="Arial"/>
                <w:sz w:val="20"/>
                <w:szCs w:val="20"/>
              </w:rPr>
            </w:pPr>
            <w:r w:rsidRPr="000F234E">
              <w:rPr>
                <w:rFonts w:ascii="Arial" w:hAnsi="Arial" w:cs="Arial"/>
                <w:sz w:val="20"/>
                <w:szCs w:val="20"/>
              </w:rPr>
              <w:t>Arrendamiento, enajenación, uso y explotación de bienes muebles del dominio</w:t>
            </w:r>
            <w:r w:rsidR="00691600" w:rsidRPr="000F234E">
              <w:rPr>
                <w:rFonts w:ascii="Arial" w:hAnsi="Arial" w:cs="Arial"/>
                <w:sz w:val="20"/>
                <w:szCs w:val="20"/>
              </w:rPr>
              <w:t xml:space="preserve"> </w:t>
            </w:r>
            <w:r w:rsidRPr="000F234E">
              <w:rPr>
                <w:rFonts w:ascii="Arial" w:hAnsi="Arial" w:cs="Arial"/>
                <w:sz w:val="20"/>
                <w:szCs w:val="20"/>
              </w:rPr>
              <w:t>privado del Municipio.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r w:rsidR="00922C2D" w:rsidRPr="000F234E" w:rsidTr="000F234E">
        <w:trPr>
          <w:trHeight w:val="68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5"/>
              </w:numPr>
              <w:tabs>
                <w:tab w:val="left" w:pos="187"/>
              </w:tabs>
              <w:spacing w:line="360" w:lineRule="auto"/>
              <w:ind w:left="0" w:firstLine="0"/>
              <w:rPr>
                <w:rFonts w:ascii="Arial" w:hAnsi="Arial" w:cs="Arial"/>
                <w:sz w:val="20"/>
                <w:szCs w:val="20"/>
              </w:rPr>
            </w:pPr>
            <w:r w:rsidRPr="000F234E">
              <w:rPr>
                <w:rFonts w:ascii="Arial" w:hAnsi="Arial" w:cs="Arial"/>
                <w:sz w:val="20"/>
                <w:szCs w:val="20"/>
              </w:rPr>
              <w:t>Arrendamiento, enajenación, uso y explotación de bienes Inmuebles del dominio</w:t>
            </w:r>
            <w:r w:rsidR="00691600" w:rsidRPr="000F234E">
              <w:rPr>
                <w:rFonts w:ascii="Arial" w:hAnsi="Arial" w:cs="Arial"/>
                <w:sz w:val="20"/>
                <w:szCs w:val="20"/>
              </w:rPr>
              <w:t xml:space="preserve"> </w:t>
            </w:r>
            <w:r w:rsidRPr="000F234E">
              <w:rPr>
                <w:rFonts w:ascii="Arial" w:hAnsi="Arial" w:cs="Arial"/>
                <w:sz w:val="20"/>
                <w:szCs w:val="20"/>
              </w:rPr>
              <w:t>privado del Municipio.</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r w:rsidR="00922C2D"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Productos no comprendidos en la Ley de Ingresos vigente, causadas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8"/>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r w:rsidR="000F234E" w:rsidRPr="000F234E" w:rsidTr="000F234E">
        <w:trPr>
          <w:trHeight w:val="34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b/>
                <w:sz w:val="20"/>
                <w:szCs w:val="20"/>
              </w:rPr>
              <w:t>&gt;</w:t>
            </w:r>
            <w:r w:rsidRPr="000F234E">
              <w:rPr>
                <w:rFonts w:ascii="Arial" w:hAnsi="Arial" w:cs="Arial"/>
                <w:sz w:val="20"/>
                <w:szCs w:val="20"/>
              </w:rPr>
              <w:t>Otros Productos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8D00EC">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5</w:t>
      </w:r>
      <w:r w:rsidRPr="000F234E">
        <w:rPr>
          <w:rFonts w:ascii="Arial" w:hAnsi="Arial" w:cs="Arial"/>
          <w:b/>
        </w:rPr>
        <w:t xml:space="preserve">.- </w:t>
      </w:r>
      <w:r w:rsidRPr="000F234E">
        <w:rPr>
          <w:rFonts w:ascii="Arial" w:hAnsi="Arial" w:cs="Arial"/>
        </w:rPr>
        <w:t>Los ingresos que la Tesorería Municipal de Santa Elena estima percibir durante el Ejercicio Fiscal del año 2022, en concepto de Aprovechamientos</w:t>
      </w:r>
      <w:r w:rsidRPr="000F234E">
        <w:rPr>
          <w:rFonts w:ascii="Arial" w:hAnsi="Arial" w:cs="Arial"/>
          <w:b/>
        </w:rPr>
        <w:t xml:space="preserve">, </w:t>
      </w:r>
      <w:r w:rsidRPr="000F234E">
        <w:rPr>
          <w:rFonts w:ascii="Arial" w:hAnsi="Arial" w:cs="Arial"/>
        </w:rPr>
        <w:t>son los siguientes:</w:t>
      </w:r>
    </w:p>
    <w:p w:rsidR="00C32521" w:rsidRPr="000F234E" w:rsidRDefault="00C32521" w:rsidP="000F234E">
      <w:pPr>
        <w:pStyle w:val="Textoindependiente"/>
        <w:spacing w:line="360" w:lineRule="auto"/>
        <w:rPr>
          <w:rFonts w:ascii="Arial" w:hAnsi="Arial" w:cs="Arial"/>
        </w:rPr>
      </w:pPr>
    </w:p>
    <w:tbl>
      <w:tblPr>
        <w:tblStyle w:val="TableNormal"/>
        <w:tblW w:w="8671" w:type="dxa"/>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22C2D" w:rsidRPr="000F234E" w:rsidTr="000F234E">
        <w:trPr>
          <w:trHeight w:val="333"/>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Aprovechamientos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682"/>
              </w:tabs>
              <w:spacing w:line="360" w:lineRule="auto"/>
              <w:jc w:val="right"/>
              <w:rPr>
                <w:rFonts w:ascii="Arial" w:hAnsi="Arial" w:cs="Arial"/>
                <w:b/>
                <w:sz w:val="20"/>
                <w:szCs w:val="20"/>
              </w:rPr>
            </w:pPr>
            <w:r w:rsidRPr="000F234E">
              <w:rPr>
                <w:rFonts w:ascii="Arial" w:hAnsi="Arial" w:cs="Arial"/>
                <w:b/>
                <w:sz w:val="20"/>
                <w:szCs w:val="20"/>
              </w:rPr>
              <w:t>$20,600.00</w:t>
            </w:r>
          </w:p>
        </w:tc>
      </w:tr>
      <w:tr w:rsidR="00922C2D" w:rsidRPr="000F234E" w:rsidTr="000F234E">
        <w:trPr>
          <w:trHeight w:val="335"/>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Aprovechamientos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682"/>
              </w:tabs>
              <w:spacing w:line="360" w:lineRule="auto"/>
              <w:jc w:val="right"/>
              <w:rPr>
                <w:rFonts w:ascii="Arial" w:hAnsi="Arial" w:cs="Arial"/>
                <w:b/>
                <w:sz w:val="20"/>
                <w:szCs w:val="20"/>
              </w:rPr>
            </w:pPr>
            <w:r w:rsidRPr="000F234E">
              <w:rPr>
                <w:rFonts w:ascii="Arial" w:hAnsi="Arial" w:cs="Arial"/>
                <w:b/>
                <w:sz w:val="20"/>
                <w:szCs w:val="20"/>
              </w:rPr>
              <w:t>$</w:t>
            </w:r>
            <w:r w:rsidR="00C32521" w:rsidRPr="000F234E">
              <w:rPr>
                <w:rFonts w:ascii="Arial" w:hAnsi="Arial" w:cs="Arial"/>
                <w:b/>
                <w:sz w:val="20"/>
                <w:szCs w:val="20"/>
              </w:rPr>
              <w:t>18,600.00</w:t>
            </w:r>
          </w:p>
        </w:tc>
      </w:tr>
      <w:tr w:rsidR="00922C2D" w:rsidRPr="000F234E" w:rsidTr="000F234E">
        <w:trPr>
          <w:trHeight w:val="334"/>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6"/>
              </w:numPr>
              <w:tabs>
                <w:tab w:val="left" w:pos="180"/>
              </w:tabs>
              <w:spacing w:line="360" w:lineRule="auto"/>
              <w:ind w:left="0" w:firstLine="0"/>
              <w:rPr>
                <w:rFonts w:ascii="Arial" w:hAnsi="Arial" w:cs="Arial"/>
                <w:sz w:val="20"/>
                <w:szCs w:val="20"/>
              </w:rPr>
            </w:pPr>
            <w:r w:rsidRPr="000F234E">
              <w:rPr>
                <w:rFonts w:ascii="Arial" w:hAnsi="Arial" w:cs="Arial"/>
                <w:sz w:val="20"/>
                <w:szCs w:val="20"/>
              </w:rPr>
              <w:t>Infracciones por faltas administrativas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5"/>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7"/>
              </w:numPr>
              <w:tabs>
                <w:tab w:val="left" w:pos="180"/>
              </w:tabs>
              <w:spacing w:line="360" w:lineRule="auto"/>
              <w:ind w:left="0" w:firstLine="0"/>
              <w:rPr>
                <w:rFonts w:ascii="Arial" w:hAnsi="Arial" w:cs="Arial"/>
                <w:sz w:val="20"/>
                <w:szCs w:val="20"/>
              </w:rPr>
            </w:pPr>
            <w:r w:rsidRPr="000F234E">
              <w:rPr>
                <w:rFonts w:ascii="Arial" w:hAnsi="Arial" w:cs="Arial"/>
                <w:sz w:val="20"/>
                <w:szCs w:val="20"/>
              </w:rPr>
              <w:t>Sanciones por faltas al reglamento de tránsito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4"/>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8"/>
              </w:numPr>
              <w:tabs>
                <w:tab w:val="left" w:pos="180"/>
              </w:tabs>
              <w:spacing w:line="360" w:lineRule="auto"/>
              <w:ind w:left="0" w:firstLine="0"/>
              <w:rPr>
                <w:rFonts w:ascii="Arial" w:hAnsi="Arial" w:cs="Arial"/>
                <w:sz w:val="20"/>
                <w:szCs w:val="20"/>
              </w:rPr>
            </w:pPr>
            <w:r w:rsidRPr="000F234E">
              <w:rPr>
                <w:rFonts w:ascii="Arial" w:hAnsi="Arial" w:cs="Arial"/>
                <w:sz w:val="20"/>
                <w:szCs w:val="20"/>
              </w:rPr>
              <w:t>Cesiones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4"/>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39"/>
              </w:numPr>
              <w:tabs>
                <w:tab w:val="left" w:pos="180"/>
              </w:tabs>
              <w:spacing w:line="360" w:lineRule="auto"/>
              <w:ind w:left="0" w:firstLine="0"/>
              <w:rPr>
                <w:rFonts w:ascii="Arial" w:hAnsi="Arial" w:cs="Arial"/>
                <w:sz w:val="20"/>
                <w:szCs w:val="20"/>
              </w:rPr>
            </w:pPr>
            <w:r w:rsidRPr="000F234E">
              <w:rPr>
                <w:rFonts w:ascii="Arial" w:hAnsi="Arial" w:cs="Arial"/>
                <w:sz w:val="20"/>
                <w:szCs w:val="20"/>
              </w:rPr>
              <w:t>Herencias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5"/>
        </w:trPr>
        <w:tc>
          <w:tcPr>
            <w:tcW w:w="7051"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40"/>
              </w:numPr>
              <w:tabs>
                <w:tab w:val="left" w:pos="180"/>
              </w:tabs>
              <w:spacing w:line="360" w:lineRule="auto"/>
              <w:ind w:left="0" w:firstLine="0"/>
              <w:rPr>
                <w:rFonts w:ascii="Arial" w:hAnsi="Arial" w:cs="Arial"/>
                <w:sz w:val="20"/>
                <w:szCs w:val="20"/>
              </w:rPr>
            </w:pPr>
            <w:r w:rsidRPr="000F234E">
              <w:rPr>
                <w:rFonts w:ascii="Arial" w:hAnsi="Arial" w:cs="Arial"/>
                <w:sz w:val="20"/>
                <w:szCs w:val="20"/>
              </w:rPr>
              <w:t>Legados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4"/>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1"/>
              </w:numPr>
              <w:tabs>
                <w:tab w:val="left" w:pos="180"/>
              </w:tabs>
              <w:spacing w:line="360" w:lineRule="auto"/>
              <w:ind w:left="0" w:firstLine="0"/>
              <w:rPr>
                <w:rFonts w:ascii="Arial" w:hAnsi="Arial" w:cs="Arial"/>
                <w:sz w:val="20"/>
                <w:szCs w:val="20"/>
              </w:rPr>
            </w:pPr>
            <w:r w:rsidRPr="000F234E">
              <w:rPr>
                <w:rFonts w:ascii="Arial" w:hAnsi="Arial" w:cs="Arial"/>
                <w:sz w:val="20"/>
                <w:szCs w:val="20"/>
              </w:rPr>
              <w:t>Donaciones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4"/>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2"/>
              </w:numPr>
              <w:tabs>
                <w:tab w:val="left" w:pos="180"/>
              </w:tabs>
              <w:spacing w:line="360" w:lineRule="auto"/>
              <w:ind w:left="0" w:firstLine="0"/>
              <w:rPr>
                <w:rFonts w:ascii="Arial" w:hAnsi="Arial" w:cs="Arial"/>
                <w:sz w:val="20"/>
                <w:szCs w:val="20"/>
              </w:rPr>
            </w:pPr>
            <w:r w:rsidRPr="000F234E">
              <w:rPr>
                <w:rFonts w:ascii="Arial" w:hAnsi="Arial" w:cs="Arial"/>
                <w:sz w:val="20"/>
                <w:szCs w:val="20"/>
              </w:rPr>
              <w:t>Adjudicaciones Judiciales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5"/>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3"/>
              </w:numPr>
              <w:tabs>
                <w:tab w:val="left" w:pos="180"/>
              </w:tabs>
              <w:spacing w:line="360" w:lineRule="auto"/>
              <w:ind w:left="0" w:firstLine="0"/>
              <w:rPr>
                <w:rFonts w:ascii="Arial" w:hAnsi="Arial" w:cs="Arial"/>
                <w:sz w:val="20"/>
                <w:szCs w:val="20"/>
              </w:rPr>
            </w:pPr>
            <w:r w:rsidRPr="000F234E">
              <w:rPr>
                <w:rFonts w:ascii="Arial" w:hAnsi="Arial" w:cs="Arial"/>
                <w:sz w:val="20"/>
                <w:szCs w:val="20"/>
              </w:rPr>
              <w:t>Adjudicaciones administrativas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4"/>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4"/>
              </w:numPr>
              <w:tabs>
                <w:tab w:val="left" w:pos="180"/>
              </w:tabs>
              <w:spacing w:line="360" w:lineRule="auto"/>
              <w:ind w:left="0" w:firstLine="0"/>
              <w:rPr>
                <w:rFonts w:ascii="Arial" w:hAnsi="Arial" w:cs="Arial"/>
                <w:sz w:val="20"/>
                <w:szCs w:val="20"/>
              </w:rPr>
            </w:pPr>
            <w:r w:rsidRPr="000F234E">
              <w:rPr>
                <w:rFonts w:ascii="Arial" w:hAnsi="Arial" w:cs="Arial"/>
                <w:sz w:val="20"/>
                <w:szCs w:val="20"/>
              </w:rPr>
              <w:t>Subsidios de otro nivel de gobierno</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600.00</w:t>
            </w:r>
          </w:p>
        </w:tc>
      </w:tr>
      <w:tr w:rsidR="00922C2D" w:rsidRPr="000F234E" w:rsidTr="000F234E">
        <w:trPr>
          <w:trHeight w:val="335"/>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5"/>
              </w:numPr>
              <w:tabs>
                <w:tab w:val="left" w:pos="180"/>
              </w:tabs>
              <w:spacing w:line="360" w:lineRule="auto"/>
              <w:ind w:left="0" w:firstLine="0"/>
              <w:rPr>
                <w:rFonts w:ascii="Arial" w:hAnsi="Arial" w:cs="Arial"/>
                <w:sz w:val="20"/>
                <w:szCs w:val="20"/>
              </w:rPr>
            </w:pPr>
            <w:r w:rsidRPr="000F234E">
              <w:rPr>
                <w:rFonts w:ascii="Arial" w:hAnsi="Arial" w:cs="Arial"/>
                <w:sz w:val="20"/>
                <w:szCs w:val="20"/>
              </w:rPr>
              <w:t>Subsidios de organismos públicos y privados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4D7346">
              <w:rPr>
                <w:rFonts w:ascii="Arial" w:hAnsi="Arial" w:cs="Arial"/>
                <w:bCs/>
                <w:sz w:val="20"/>
                <w:szCs w:val="20"/>
              </w:rPr>
              <w:t xml:space="preserve">     </w:t>
            </w:r>
            <w:r w:rsidR="00C32521" w:rsidRPr="000F234E">
              <w:rPr>
                <w:rFonts w:ascii="Arial" w:hAnsi="Arial" w:cs="Arial"/>
                <w:bCs/>
                <w:sz w:val="20"/>
                <w:szCs w:val="20"/>
              </w:rPr>
              <w:t>600.00</w:t>
            </w:r>
          </w:p>
        </w:tc>
      </w:tr>
      <w:tr w:rsidR="00922C2D" w:rsidRPr="000F234E" w:rsidTr="000F234E">
        <w:trPr>
          <w:trHeight w:val="334"/>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6"/>
              </w:numPr>
              <w:tabs>
                <w:tab w:val="left" w:pos="180"/>
              </w:tabs>
              <w:spacing w:line="360" w:lineRule="auto"/>
              <w:ind w:left="0" w:firstLine="0"/>
              <w:rPr>
                <w:rFonts w:ascii="Arial" w:hAnsi="Arial" w:cs="Arial"/>
                <w:sz w:val="20"/>
                <w:szCs w:val="20"/>
              </w:rPr>
            </w:pPr>
            <w:r w:rsidRPr="000F234E">
              <w:rPr>
                <w:rFonts w:ascii="Arial" w:hAnsi="Arial" w:cs="Arial"/>
                <w:sz w:val="20"/>
                <w:szCs w:val="20"/>
              </w:rPr>
              <w:t>Multas impuestas por autoridades federales, no fiscales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Cs/>
                <w:sz w:val="20"/>
                <w:szCs w:val="20"/>
              </w:rPr>
            </w:pPr>
            <w:r w:rsidRPr="000F234E">
              <w:rPr>
                <w:rFonts w:ascii="Arial" w:hAnsi="Arial" w:cs="Arial"/>
                <w:bCs/>
                <w:sz w:val="20"/>
                <w:szCs w:val="20"/>
              </w:rPr>
              <w:t>$</w:t>
            </w:r>
            <w:r w:rsidR="004D7346">
              <w:rPr>
                <w:rFonts w:ascii="Arial" w:hAnsi="Arial" w:cs="Arial"/>
                <w:bCs/>
                <w:sz w:val="20"/>
                <w:szCs w:val="20"/>
              </w:rPr>
              <w:t xml:space="preserve">     </w:t>
            </w:r>
            <w:r w:rsidR="00C32521" w:rsidRPr="000F234E">
              <w:rPr>
                <w:rFonts w:ascii="Arial" w:hAnsi="Arial" w:cs="Arial"/>
                <w:bCs/>
                <w:sz w:val="20"/>
                <w:szCs w:val="20"/>
              </w:rPr>
              <w:t>600.00</w:t>
            </w:r>
          </w:p>
        </w:tc>
      </w:tr>
      <w:tr w:rsidR="00922C2D" w:rsidRPr="000F234E" w:rsidTr="004D7346">
        <w:trPr>
          <w:trHeight w:val="414"/>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47"/>
              </w:numPr>
              <w:tabs>
                <w:tab w:val="left" w:pos="180"/>
              </w:tabs>
              <w:spacing w:line="360" w:lineRule="auto"/>
              <w:ind w:left="0" w:firstLine="0"/>
              <w:rPr>
                <w:rFonts w:ascii="Arial" w:hAnsi="Arial" w:cs="Arial"/>
                <w:sz w:val="20"/>
                <w:szCs w:val="20"/>
              </w:rPr>
            </w:pPr>
            <w:r w:rsidRPr="000F234E">
              <w:rPr>
                <w:rFonts w:ascii="Arial" w:hAnsi="Arial" w:cs="Arial"/>
                <w:sz w:val="20"/>
                <w:szCs w:val="20"/>
              </w:rPr>
              <w:t>Convenidos con la Federación y el Estado (Zofemat, Capufe, entre otros)</w:t>
            </w:r>
          </w:p>
        </w:tc>
        <w:tc>
          <w:tcPr>
            <w:tcW w:w="1620" w:type="dxa"/>
            <w:tcBorders>
              <w:top w:val="single" w:sz="4" w:space="0" w:color="000000"/>
              <w:left w:val="single" w:sz="4" w:space="0" w:color="000000"/>
              <w:bottom w:val="single" w:sz="4" w:space="0" w:color="000000"/>
              <w:right w:val="single" w:sz="6" w:space="0" w:color="000000"/>
            </w:tcBorders>
          </w:tcPr>
          <w:p w:rsidR="00C32521" w:rsidRPr="000F234E" w:rsidRDefault="00DC0322" w:rsidP="000F234E">
            <w:pPr>
              <w:pStyle w:val="TableParagraph"/>
              <w:tabs>
                <w:tab w:val="left" w:pos="916"/>
              </w:tabs>
              <w:spacing w:line="360" w:lineRule="auto"/>
              <w:jc w:val="right"/>
              <w:rPr>
                <w:rFonts w:ascii="Arial" w:hAnsi="Arial" w:cs="Arial"/>
                <w:sz w:val="20"/>
                <w:szCs w:val="20"/>
              </w:rPr>
            </w:pPr>
            <w:r w:rsidRPr="000F234E">
              <w:rPr>
                <w:rFonts w:ascii="Arial" w:hAnsi="Arial" w:cs="Arial"/>
                <w:sz w:val="20"/>
                <w:szCs w:val="20"/>
              </w:rPr>
              <w:t>$</w:t>
            </w:r>
            <w:r w:rsidR="004D7346">
              <w:rPr>
                <w:rFonts w:ascii="Arial" w:hAnsi="Arial" w:cs="Arial"/>
                <w:sz w:val="20"/>
                <w:szCs w:val="20"/>
              </w:rPr>
              <w:t xml:space="preserve">         </w:t>
            </w:r>
            <w:r w:rsidR="00C32521" w:rsidRPr="000F234E">
              <w:rPr>
                <w:rFonts w:ascii="Arial" w:hAnsi="Arial" w:cs="Arial"/>
                <w:sz w:val="20"/>
                <w:szCs w:val="20"/>
              </w:rPr>
              <w:t>0.00</w:t>
            </w:r>
          </w:p>
        </w:tc>
      </w:tr>
      <w:tr w:rsidR="00922C2D" w:rsidRPr="000F234E" w:rsidTr="000F234E">
        <w:trPr>
          <w:trHeight w:val="443"/>
        </w:trPr>
        <w:tc>
          <w:tcPr>
            <w:tcW w:w="7051" w:type="dxa"/>
            <w:tcBorders>
              <w:top w:val="single" w:sz="4" w:space="0" w:color="000000"/>
              <w:left w:val="single" w:sz="6" w:space="0" w:color="000000"/>
              <w:bottom w:val="single" w:sz="4" w:space="0" w:color="000000"/>
              <w:right w:val="single" w:sz="4" w:space="0" w:color="000000"/>
            </w:tcBorders>
          </w:tcPr>
          <w:p w:rsidR="00C32521" w:rsidRPr="000F234E" w:rsidRDefault="00C32521" w:rsidP="000F234E">
            <w:pPr>
              <w:pStyle w:val="TableParagraph"/>
              <w:numPr>
                <w:ilvl w:val="0"/>
                <w:numId w:val="47"/>
              </w:numPr>
              <w:tabs>
                <w:tab w:val="left" w:pos="180"/>
              </w:tabs>
              <w:spacing w:line="360" w:lineRule="auto"/>
              <w:ind w:left="0" w:firstLine="0"/>
              <w:rPr>
                <w:rFonts w:ascii="Arial" w:hAnsi="Arial" w:cs="Arial"/>
                <w:sz w:val="20"/>
                <w:szCs w:val="20"/>
              </w:rPr>
            </w:pPr>
            <w:r w:rsidRPr="000F234E">
              <w:rPr>
                <w:rFonts w:ascii="Arial" w:hAnsi="Arial" w:cs="Arial"/>
                <w:sz w:val="20"/>
                <w:szCs w:val="20"/>
              </w:rPr>
              <w:t xml:space="preserve">Aprovechamientos diversos de tipo corriente. </w:t>
            </w:r>
          </w:p>
        </w:tc>
        <w:tc>
          <w:tcPr>
            <w:tcW w:w="1620" w:type="dxa"/>
            <w:tcBorders>
              <w:top w:val="single" w:sz="4" w:space="0" w:color="000000"/>
              <w:left w:val="single" w:sz="4" w:space="0" w:color="000000"/>
              <w:bottom w:val="single" w:sz="4" w:space="0" w:color="000000"/>
              <w:right w:val="single" w:sz="6" w:space="0" w:color="000000"/>
            </w:tcBorders>
          </w:tcPr>
          <w:p w:rsidR="00C32521" w:rsidRPr="000F234E" w:rsidRDefault="00DC0322" w:rsidP="000F234E">
            <w:pPr>
              <w:pStyle w:val="TableParagraph"/>
              <w:spacing w:line="360" w:lineRule="auto"/>
              <w:jc w:val="right"/>
              <w:rPr>
                <w:rFonts w:ascii="Arial" w:hAnsi="Arial" w:cs="Arial"/>
                <w:bCs/>
                <w:sz w:val="20"/>
                <w:szCs w:val="20"/>
              </w:rPr>
            </w:pPr>
            <w:r w:rsidRPr="000F234E">
              <w:rPr>
                <w:rFonts w:ascii="Arial" w:hAnsi="Arial" w:cs="Arial"/>
                <w:bCs/>
                <w:sz w:val="20"/>
                <w:szCs w:val="20"/>
              </w:rPr>
              <w:t>$</w:t>
            </w:r>
            <w:r w:rsidR="00C32521" w:rsidRPr="000F234E">
              <w:rPr>
                <w:rFonts w:ascii="Arial" w:hAnsi="Arial" w:cs="Arial"/>
                <w:bCs/>
                <w:sz w:val="20"/>
                <w:szCs w:val="20"/>
              </w:rPr>
              <w:t>12,000.00</w:t>
            </w:r>
          </w:p>
        </w:tc>
      </w:tr>
      <w:tr w:rsidR="00922C2D" w:rsidRPr="000F234E" w:rsidTr="000F234E">
        <w:trPr>
          <w:trHeight w:val="335"/>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Aprovechamientos Patrimoniales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DC0322" w:rsidP="000F234E">
            <w:pPr>
              <w:pStyle w:val="TableParagraph"/>
              <w:tabs>
                <w:tab w:val="left" w:pos="917"/>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1,000.00</w:t>
            </w:r>
          </w:p>
        </w:tc>
      </w:tr>
      <w:tr w:rsidR="00922C2D" w:rsidRPr="000F234E" w:rsidTr="000F234E">
        <w:trPr>
          <w:trHeight w:val="333"/>
        </w:trPr>
        <w:tc>
          <w:tcPr>
            <w:tcW w:w="7051" w:type="dxa"/>
            <w:tcBorders>
              <w:top w:val="single" w:sz="4"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Accesorios de Aprovechamientos</w:t>
            </w:r>
          </w:p>
        </w:tc>
        <w:tc>
          <w:tcPr>
            <w:tcW w:w="1620" w:type="dxa"/>
            <w:tcBorders>
              <w:top w:val="single" w:sz="4" w:space="0" w:color="000000"/>
              <w:left w:val="single" w:sz="6" w:space="0" w:color="000000"/>
              <w:bottom w:val="single" w:sz="6" w:space="0" w:color="000000"/>
              <w:right w:val="single" w:sz="6" w:space="0" w:color="000000"/>
            </w:tcBorders>
            <w:hideMark/>
          </w:tcPr>
          <w:p w:rsidR="00C32521" w:rsidRPr="000F234E" w:rsidRDefault="00DC0322" w:rsidP="000F234E">
            <w:pPr>
              <w:pStyle w:val="TableParagraph"/>
              <w:tabs>
                <w:tab w:val="left" w:pos="917"/>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0.00</w:t>
            </w:r>
          </w:p>
        </w:tc>
      </w:tr>
      <w:tr w:rsidR="000F234E" w:rsidRPr="000F234E" w:rsidTr="004D7346">
        <w:trPr>
          <w:trHeight w:val="677"/>
        </w:trPr>
        <w:tc>
          <w:tcPr>
            <w:tcW w:w="7051"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Aprovechamientos no comprendidos en la Ley de Ingresos vigente, causadas en ejercicios fiscales anteriores pendientes de liquidación o pago</w:t>
            </w:r>
          </w:p>
        </w:tc>
        <w:tc>
          <w:tcPr>
            <w:tcW w:w="1620" w:type="dxa"/>
            <w:tcBorders>
              <w:top w:val="single" w:sz="6" w:space="0" w:color="000000"/>
              <w:left w:val="single" w:sz="6" w:space="0" w:color="000000"/>
              <w:bottom w:val="single" w:sz="6" w:space="0" w:color="000000"/>
              <w:right w:val="single" w:sz="6" w:space="0" w:color="000000"/>
            </w:tcBorders>
          </w:tcPr>
          <w:p w:rsidR="00C32521" w:rsidRPr="000F234E" w:rsidRDefault="00C32521" w:rsidP="000F234E">
            <w:pPr>
              <w:pStyle w:val="TableParagraph"/>
              <w:spacing w:line="360" w:lineRule="auto"/>
              <w:jc w:val="right"/>
              <w:rPr>
                <w:rFonts w:ascii="Arial" w:hAnsi="Arial" w:cs="Arial"/>
                <w:sz w:val="20"/>
                <w:szCs w:val="20"/>
              </w:rPr>
            </w:pPr>
          </w:p>
          <w:p w:rsidR="00C32521" w:rsidRPr="000F234E" w:rsidRDefault="00DC0322"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1,000.00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8D00EC">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6</w:t>
      </w:r>
      <w:r w:rsidRPr="000F234E">
        <w:rPr>
          <w:rFonts w:ascii="Arial" w:hAnsi="Arial" w:cs="Arial"/>
          <w:b/>
        </w:rPr>
        <w:t xml:space="preserve">.- </w:t>
      </w:r>
      <w:r w:rsidRPr="000F234E">
        <w:rPr>
          <w:rFonts w:ascii="Arial" w:hAnsi="Arial" w:cs="Arial"/>
        </w:rPr>
        <w:t>Los ingresos que la Tesorería Municipal de Santa Elena estima percibir durante el Ejercicio Fiscal del año 2022, en concepto de Participaciones</w:t>
      </w:r>
      <w:r w:rsidRPr="000F234E">
        <w:rPr>
          <w:rFonts w:ascii="Arial" w:hAnsi="Arial" w:cs="Arial"/>
          <w:b/>
        </w:rPr>
        <w:t xml:space="preserve">, </w:t>
      </w:r>
      <w:r w:rsidRPr="000F234E">
        <w:rPr>
          <w:rFonts w:ascii="Arial" w:hAnsi="Arial" w:cs="Arial"/>
        </w:rPr>
        <w:t>son los siguientes:</w:t>
      </w:r>
    </w:p>
    <w:p w:rsidR="00C32521" w:rsidRPr="000F234E" w:rsidRDefault="00C32521" w:rsidP="000F234E">
      <w:pPr>
        <w:pStyle w:val="Textoindependiente"/>
        <w:spacing w:line="360" w:lineRule="auto"/>
        <w:rPr>
          <w:rFonts w:ascii="Arial" w:hAnsi="Arial" w:cs="Arial"/>
        </w:rPr>
      </w:pPr>
    </w:p>
    <w:tbl>
      <w:tblPr>
        <w:tblStyle w:val="TableNormal"/>
        <w:tblW w:w="8671"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22C2D" w:rsidRPr="000F234E" w:rsidTr="000F234E">
        <w:trPr>
          <w:trHeight w:val="345"/>
        </w:trPr>
        <w:tc>
          <w:tcPr>
            <w:tcW w:w="7051" w:type="dxa"/>
            <w:tcBorders>
              <w:top w:val="single" w:sz="4" w:space="0" w:color="000000"/>
              <w:left w:val="single" w:sz="6" w:space="0" w:color="000000"/>
              <w:bottom w:val="single" w:sz="6"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Participaciones</w:t>
            </w:r>
          </w:p>
        </w:tc>
        <w:tc>
          <w:tcPr>
            <w:tcW w:w="1620" w:type="dxa"/>
            <w:tcBorders>
              <w:top w:val="single" w:sz="4" w:space="0" w:color="000000"/>
              <w:left w:val="single" w:sz="4" w:space="0" w:color="000000"/>
              <w:bottom w:val="single" w:sz="6" w:space="0" w:color="000000"/>
              <w:right w:val="single" w:sz="6"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$ 13,999,548.12</w:t>
            </w:r>
          </w:p>
        </w:tc>
      </w:tr>
      <w:tr w:rsidR="00922C2D" w:rsidRPr="000F234E" w:rsidTr="000F234E">
        <w:trPr>
          <w:trHeight w:val="345"/>
        </w:trPr>
        <w:tc>
          <w:tcPr>
            <w:tcW w:w="7051"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numPr>
                <w:ilvl w:val="0"/>
                <w:numId w:val="48"/>
              </w:numPr>
              <w:tabs>
                <w:tab w:val="left" w:pos="178"/>
              </w:tabs>
              <w:spacing w:line="360" w:lineRule="auto"/>
              <w:ind w:left="0" w:firstLine="0"/>
              <w:rPr>
                <w:rFonts w:ascii="Arial" w:hAnsi="Arial" w:cs="Arial"/>
                <w:sz w:val="20"/>
                <w:szCs w:val="20"/>
              </w:rPr>
            </w:pPr>
            <w:r w:rsidRPr="000F234E">
              <w:rPr>
                <w:rFonts w:ascii="Arial" w:hAnsi="Arial" w:cs="Arial"/>
                <w:sz w:val="20"/>
                <w:szCs w:val="20"/>
              </w:rPr>
              <w:t>Participaciones Federales y Estatales</w:t>
            </w:r>
          </w:p>
        </w:tc>
        <w:tc>
          <w:tcPr>
            <w:tcW w:w="1620"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b/>
                <w:sz w:val="20"/>
                <w:szCs w:val="20"/>
              </w:rPr>
              <w:t xml:space="preserve">$ </w:t>
            </w:r>
            <w:r w:rsidRPr="000F234E">
              <w:rPr>
                <w:rFonts w:ascii="Arial" w:hAnsi="Arial" w:cs="Arial"/>
                <w:sz w:val="20"/>
                <w:szCs w:val="20"/>
              </w:rPr>
              <w:t>13,999,548.12</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8D00EC">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7</w:t>
      </w:r>
      <w:r w:rsidRPr="000F234E">
        <w:rPr>
          <w:rFonts w:ascii="Arial" w:hAnsi="Arial" w:cs="Arial"/>
          <w:b/>
        </w:rPr>
        <w:t xml:space="preserve">.- </w:t>
      </w:r>
      <w:r w:rsidRPr="000F234E">
        <w:rPr>
          <w:rFonts w:ascii="Arial" w:hAnsi="Arial" w:cs="Arial"/>
        </w:rPr>
        <w:t>Los ingresos que la Tesorería Municipal de Santa Elena estima percibir durante el Ejercicio Fiscal del año 2022, en concepto de Aportaciones</w:t>
      </w:r>
      <w:r w:rsidRPr="000F234E">
        <w:rPr>
          <w:rFonts w:ascii="Arial" w:hAnsi="Arial" w:cs="Arial"/>
          <w:b/>
        </w:rPr>
        <w:t xml:space="preserve">, </w:t>
      </w:r>
      <w:r w:rsidRPr="000F234E">
        <w:rPr>
          <w:rFonts w:ascii="Arial" w:hAnsi="Arial" w:cs="Arial"/>
        </w:rPr>
        <w:t>son los siguientes:</w:t>
      </w:r>
    </w:p>
    <w:p w:rsidR="00C32521" w:rsidRPr="000F234E" w:rsidRDefault="00C32521" w:rsidP="000F234E">
      <w:pPr>
        <w:pStyle w:val="Textoindependiente"/>
        <w:spacing w:line="360" w:lineRule="auto"/>
        <w:rPr>
          <w:rFonts w:ascii="Arial" w:hAnsi="Arial" w:cs="Arial"/>
        </w:rPr>
      </w:pPr>
    </w:p>
    <w:tbl>
      <w:tblPr>
        <w:tblStyle w:val="TableNormal"/>
        <w:tblW w:w="8671"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1"/>
        <w:gridCol w:w="1620"/>
      </w:tblGrid>
      <w:tr w:rsidR="00922C2D" w:rsidRPr="000F234E" w:rsidTr="000F234E">
        <w:trPr>
          <w:trHeight w:val="343"/>
        </w:trPr>
        <w:tc>
          <w:tcPr>
            <w:tcW w:w="7051"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Aportaciones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$ 9,934,735.22</w:t>
            </w:r>
          </w:p>
        </w:tc>
      </w:tr>
      <w:tr w:rsidR="00922C2D" w:rsidRPr="000F234E" w:rsidTr="000F234E">
        <w:trPr>
          <w:trHeight w:val="345"/>
        </w:trPr>
        <w:tc>
          <w:tcPr>
            <w:tcW w:w="7051" w:type="dxa"/>
            <w:tcBorders>
              <w:top w:val="single" w:sz="4"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numPr>
                <w:ilvl w:val="0"/>
                <w:numId w:val="49"/>
              </w:numPr>
              <w:tabs>
                <w:tab w:val="left" w:pos="179"/>
              </w:tabs>
              <w:spacing w:line="360" w:lineRule="auto"/>
              <w:ind w:left="0" w:firstLine="0"/>
              <w:rPr>
                <w:rFonts w:ascii="Arial" w:hAnsi="Arial" w:cs="Arial"/>
                <w:sz w:val="20"/>
                <w:szCs w:val="20"/>
              </w:rPr>
            </w:pPr>
            <w:r w:rsidRPr="000F234E">
              <w:rPr>
                <w:rFonts w:ascii="Arial" w:hAnsi="Arial" w:cs="Arial"/>
                <w:sz w:val="20"/>
                <w:szCs w:val="20"/>
              </w:rPr>
              <w:t>Fondo de Aportaciones para la Infraestructura Social Municipal</w:t>
            </w:r>
          </w:p>
        </w:tc>
        <w:tc>
          <w:tcPr>
            <w:tcW w:w="1620" w:type="dxa"/>
            <w:tcBorders>
              <w:top w:val="single" w:sz="4"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$ 7,129,423.10</w:t>
            </w:r>
          </w:p>
        </w:tc>
      </w:tr>
      <w:tr w:rsidR="000F234E" w:rsidRPr="000F234E" w:rsidTr="000F234E">
        <w:trPr>
          <w:trHeight w:val="346"/>
        </w:trPr>
        <w:tc>
          <w:tcPr>
            <w:tcW w:w="7051"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numPr>
                <w:ilvl w:val="0"/>
                <w:numId w:val="50"/>
              </w:numPr>
              <w:tabs>
                <w:tab w:val="left" w:pos="178"/>
              </w:tabs>
              <w:spacing w:line="360" w:lineRule="auto"/>
              <w:ind w:left="0" w:firstLine="0"/>
              <w:rPr>
                <w:rFonts w:ascii="Arial" w:hAnsi="Arial" w:cs="Arial"/>
                <w:sz w:val="20"/>
                <w:szCs w:val="20"/>
              </w:rPr>
            </w:pPr>
            <w:r w:rsidRPr="000F234E">
              <w:rPr>
                <w:rFonts w:ascii="Arial" w:hAnsi="Arial" w:cs="Arial"/>
                <w:sz w:val="20"/>
                <w:szCs w:val="20"/>
              </w:rPr>
              <w:t>Fondo de Aportaciones para el Fortalecimiento Municipal</w:t>
            </w:r>
          </w:p>
        </w:tc>
        <w:tc>
          <w:tcPr>
            <w:tcW w:w="1620"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jc w:val="right"/>
              <w:rPr>
                <w:rFonts w:ascii="Arial" w:hAnsi="Arial" w:cs="Arial"/>
                <w:sz w:val="20"/>
                <w:szCs w:val="20"/>
              </w:rPr>
            </w:pPr>
            <w:r w:rsidRPr="000F234E">
              <w:rPr>
                <w:rFonts w:ascii="Arial" w:hAnsi="Arial" w:cs="Arial"/>
                <w:sz w:val="20"/>
                <w:szCs w:val="20"/>
              </w:rPr>
              <w:t>$ 2,805,312.12</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8D00EC">
      <w:pPr>
        <w:pStyle w:val="Textoindependiente"/>
        <w:spacing w:line="360" w:lineRule="auto"/>
        <w:jc w:val="both"/>
        <w:rPr>
          <w:rFonts w:ascii="Arial" w:hAnsi="Arial" w:cs="Arial"/>
        </w:rPr>
      </w:pPr>
      <w:r w:rsidRPr="000F234E">
        <w:rPr>
          <w:rFonts w:ascii="Arial" w:hAnsi="Arial" w:cs="Arial"/>
          <w:b/>
        </w:rPr>
        <w:t>Artículo 4</w:t>
      </w:r>
      <w:r w:rsidR="00B00F65">
        <w:rPr>
          <w:rFonts w:ascii="Arial" w:hAnsi="Arial" w:cs="Arial"/>
          <w:b/>
        </w:rPr>
        <w:t>8</w:t>
      </w:r>
      <w:r w:rsidRPr="000F234E">
        <w:rPr>
          <w:rFonts w:ascii="Arial" w:hAnsi="Arial" w:cs="Arial"/>
          <w:b/>
        </w:rPr>
        <w:t xml:space="preserve">.- </w:t>
      </w:r>
      <w:r w:rsidRPr="000F234E">
        <w:rPr>
          <w:rFonts w:ascii="Arial" w:hAnsi="Arial" w:cs="Arial"/>
        </w:rPr>
        <w:t>Los ingresos que la Tesorería Municipal de Santa Elena espera percibir durante el ejercicio fiscal 2022, por concepto de ingresos extraordinarios será:</w:t>
      </w:r>
    </w:p>
    <w:p w:rsidR="00C32521" w:rsidRPr="000F234E" w:rsidRDefault="00C32521" w:rsidP="000F234E">
      <w:pPr>
        <w:pStyle w:val="Textoindependiente"/>
        <w:spacing w:line="360" w:lineRule="auto"/>
        <w:rPr>
          <w:rFonts w:ascii="Arial" w:hAnsi="Arial" w:cs="Arial"/>
        </w:rPr>
      </w:pPr>
    </w:p>
    <w:tbl>
      <w:tblPr>
        <w:tblStyle w:val="TableNormal"/>
        <w:tblW w:w="8673"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3"/>
        <w:gridCol w:w="1620"/>
      </w:tblGrid>
      <w:tr w:rsidR="00922C2D" w:rsidRPr="000F234E" w:rsidTr="000F234E">
        <w:trPr>
          <w:trHeight w:val="333"/>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Convenios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5"/>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500,000.00</w:t>
            </w:r>
          </w:p>
        </w:tc>
      </w:tr>
      <w:tr w:rsidR="00922C2D" w:rsidRPr="000F234E" w:rsidTr="004D7346">
        <w:trPr>
          <w:trHeight w:val="30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numPr>
                <w:ilvl w:val="0"/>
                <w:numId w:val="51"/>
              </w:numPr>
              <w:tabs>
                <w:tab w:val="left" w:pos="177"/>
              </w:tabs>
              <w:spacing w:line="360" w:lineRule="auto"/>
              <w:ind w:left="0" w:firstLine="0"/>
              <w:rPr>
                <w:rFonts w:ascii="Arial" w:hAnsi="Arial" w:cs="Arial"/>
                <w:sz w:val="20"/>
                <w:szCs w:val="20"/>
              </w:rPr>
            </w:pPr>
            <w:r w:rsidRPr="000F234E">
              <w:rPr>
                <w:rFonts w:ascii="Arial" w:hAnsi="Arial" w:cs="Arial"/>
                <w:sz w:val="20"/>
                <w:szCs w:val="20"/>
              </w:rPr>
              <w:t>Con la Federación o el Estado: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1024"/>
              </w:tabs>
              <w:spacing w:line="360" w:lineRule="auto"/>
              <w:jc w:val="right"/>
              <w:rPr>
                <w:rFonts w:ascii="Arial" w:hAnsi="Arial" w:cs="Arial"/>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sz w:val="20"/>
                <w:szCs w:val="20"/>
              </w:rPr>
              <w:t>0.00</w:t>
            </w:r>
          </w:p>
        </w:tc>
      </w:tr>
      <w:tr w:rsidR="00922C2D" w:rsidRPr="000F234E" w:rsidTr="000F234E">
        <w:trPr>
          <w:trHeight w:val="149"/>
        </w:trPr>
        <w:tc>
          <w:tcPr>
            <w:tcW w:w="7053"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numPr>
                <w:ilvl w:val="0"/>
                <w:numId w:val="51"/>
              </w:numPr>
              <w:tabs>
                <w:tab w:val="left" w:pos="177"/>
              </w:tabs>
              <w:spacing w:line="360" w:lineRule="auto"/>
              <w:ind w:left="0" w:firstLine="0"/>
              <w:rPr>
                <w:rFonts w:ascii="Arial" w:hAnsi="Arial" w:cs="Arial"/>
                <w:sz w:val="20"/>
                <w:szCs w:val="20"/>
              </w:rPr>
            </w:pPr>
            <w:r w:rsidRPr="000F234E">
              <w:rPr>
                <w:rFonts w:ascii="Arial" w:hAnsi="Arial" w:cs="Arial"/>
                <w:sz w:val="20"/>
                <w:szCs w:val="20"/>
              </w:rPr>
              <w:t xml:space="preserve">Otros convenios con la federación. </w:t>
            </w:r>
          </w:p>
        </w:tc>
        <w:tc>
          <w:tcPr>
            <w:tcW w:w="1620" w:type="dxa"/>
            <w:tcBorders>
              <w:top w:val="single" w:sz="4" w:space="0" w:color="000000"/>
              <w:left w:val="single" w:sz="4" w:space="0" w:color="000000"/>
              <w:bottom w:val="single" w:sz="4" w:space="0" w:color="000000"/>
              <w:right w:val="single" w:sz="4" w:space="0" w:color="000000"/>
            </w:tcBorders>
          </w:tcPr>
          <w:p w:rsidR="00C32521" w:rsidRPr="000F234E" w:rsidRDefault="00C32521" w:rsidP="000F234E">
            <w:pPr>
              <w:pStyle w:val="TableParagraph"/>
              <w:tabs>
                <w:tab w:val="left" w:pos="1024"/>
              </w:tabs>
              <w:spacing w:line="360" w:lineRule="auto"/>
              <w:jc w:val="right"/>
              <w:rPr>
                <w:rFonts w:ascii="Arial" w:hAnsi="Arial" w:cs="Arial"/>
                <w:bCs/>
                <w:sz w:val="20"/>
                <w:szCs w:val="20"/>
              </w:rPr>
            </w:pPr>
            <w:r w:rsidRPr="000F234E">
              <w:rPr>
                <w:rFonts w:ascii="Arial" w:hAnsi="Arial" w:cs="Arial"/>
                <w:bCs/>
                <w:sz w:val="20"/>
                <w:szCs w:val="20"/>
              </w:rPr>
              <w:t>$ 500,000.00</w:t>
            </w:r>
          </w:p>
        </w:tc>
      </w:tr>
      <w:tr w:rsidR="00922C2D" w:rsidRPr="000F234E" w:rsidTr="000F234E">
        <w:trPr>
          <w:trHeight w:val="33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Ingresos por ventas de bienes y servicios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00C32521" w:rsidRPr="000F234E">
              <w:rPr>
                <w:rFonts w:ascii="Arial" w:hAnsi="Arial" w:cs="Arial"/>
                <w:b/>
                <w:sz w:val="20"/>
                <w:szCs w:val="20"/>
              </w:rPr>
              <w:t>0.00</w:t>
            </w:r>
          </w:p>
        </w:tc>
      </w:tr>
      <w:tr w:rsidR="00922C2D" w:rsidRPr="000F234E" w:rsidTr="000F234E">
        <w:trPr>
          <w:trHeight w:val="366"/>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Ingresos por ventas de bienes y servicios de organismos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r w:rsidR="00922C2D" w:rsidRPr="000F234E" w:rsidTr="000F234E">
        <w:trPr>
          <w:trHeight w:val="33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Ingresos de operación de entidades paraestatales empresariales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w:t>
            </w:r>
            <w:r w:rsidR="004D7346">
              <w:rPr>
                <w:rFonts w:ascii="Arial" w:hAnsi="Arial" w:cs="Arial"/>
                <w:b/>
                <w:sz w:val="20"/>
                <w:szCs w:val="20"/>
              </w:rPr>
              <w:t xml:space="preserve">            </w:t>
            </w:r>
            <w:r w:rsidRPr="000F234E">
              <w:rPr>
                <w:rFonts w:ascii="Arial" w:hAnsi="Arial" w:cs="Arial"/>
                <w:b/>
                <w:sz w:val="20"/>
                <w:szCs w:val="20"/>
              </w:rPr>
              <w:t>0.00</w:t>
            </w:r>
          </w:p>
        </w:tc>
      </w:tr>
      <w:tr w:rsidR="00922C2D" w:rsidRPr="000F234E" w:rsidTr="000F234E">
        <w:trPr>
          <w:trHeight w:val="66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Ingresos por ventas de bienes y servicios producidos en establecimientos de Gobierno Central</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916"/>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560"/>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Transferencias, Asignaciones, Subsidios y Subvenciones, Pensiones y Jubilaciones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5"/>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Transferencias y Asignaciones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5"/>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669"/>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4D7346">
            <w:pPr>
              <w:pStyle w:val="TableParagraph"/>
              <w:numPr>
                <w:ilvl w:val="0"/>
                <w:numId w:val="52"/>
              </w:numPr>
              <w:tabs>
                <w:tab w:val="left" w:pos="178"/>
              </w:tabs>
              <w:spacing w:line="360" w:lineRule="auto"/>
              <w:ind w:left="0" w:firstLine="0"/>
              <w:jc w:val="both"/>
              <w:rPr>
                <w:rFonts w:ascii="Arial" w:hAnsi="Arial" w:cs="Arial"/>
                <w:sz w:val="20"/>
                <w:szCs w:val="20"/>
              </w:rPr>
            </w:pPr>
            <w:r w:rsidRPr="000F234E">
              <w:rPr>
                <w:rFonts w:ascii="Arial" w:hAnsi="Arial" w:cs="Arial"/>
                <w:sz w:val="20"/>
                <w:szCs w:val="20"/>
              </w:rPr>
              <w:t>Las recibidas por conceptos diversos a participaciones, aportaciones o</w:t>
            </w:r>
            <w:r w:rsidR="004D7346">
              <w:rPr>
                <w:rFonts w:ascii="Arial" w:hAnsi="Arial" w:cs="Arial"/>
                <w:sz w:val="20"/>
                <w:szCs w:val="20"/>
              </w:rPr>
              <w:t xml:space="preserve"> </w:t>
            </w:r>
            <w:r w:rsidRPr="000F234E">
              <w:rPr>
                <w:rFonts w:ascii="Arial" w:hAnsi="Arial" w:cs="Arial"/>
                <w:sz w:val="20"/>
                <w:szCs w:val="20"/>
              </w:rPr>
              <w:t>Aprovechamientos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5"/>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Transferencias del Sector Público</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Subsidios y Subvenciones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Ayudas sociales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Pensiones y Jubilaciones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DC0322"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w:t>
            </w:r>
            <w:r w:rsidR="00C32521" w:rsidRPr="000F234E">
              <w:rPr>
                <w:rFonts w:ascii="Arial" w:hAnsi="Arial" w:cs="Arial"/>
                <w:b/>
                <w:sz w:val="20"/>
                <w:szCs w:val="20"/>
              </w:rPr>
              <w:t>0.00</w:t>
            </w:r>
          </w:p>
        </w:tc>
      </w:tr>
      <w:tr w:rsidR="00922C2D" w:rsidRPr="000F234E" w:rsidTr="000F234E">
        <w:trPr>
          <w:trHeight w:val="334"/>
        </w:trPr>
        <w:tc>
          <w:tcPr>
            <w:tcW w:w="7053"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sz w:val="20"/>
                <w:szCs w:val="20"/>
              </w:rPr>
            </w:pPr>
            <w:r w:rsidRPr="000F234E">
              <w:rPr>
                <w:rFonts w:ascii="Arial" w:hAnsi="Arial" w:cs="Arial"/>
                <w:sz w:val="20"/>
                <w:szCs w:val="20"/>
              </w:rPr>
              <w:t>Transferencias de Fideicomisos, mandatos y análogos</w:t>
            </w:r>
          </w:p>
        </w:tc>
        <w:tc>
          <w:tcPr>
            <w:tcW w:w="1620" w:type="dxa"/>
            <w:tcBorders>
              <w:top w:val="single" w:sz="4" w:space="0" w:color="000000"/>
              <w:left w:val="single" w:sz="4" w:space="0" w:color="000000"/>
              <w:bottom w:val="single" w:sz="4" w:space="0" w:color="000000"/>
              <w:right w:val="single" w:sz="4"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4"/>
        </w:trPr>
        <w:tc>
          <w:tcPr>
            <w:tcW w:w="7053"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Ingresos derivados de Financiamientos</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5"/>
        </w:trPr>
        <w:tc>
          <w:tcPr>
            <w:tcW w:w="7053"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Endeudamiento interno</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3"/>
        </w:trPr>
        <w:tc>
          <w:tcPr>
            <w:tcW w:w="7053" w:type="dxa"/>
            <w:tcBorders>
              <w:top w:val="single" w:sz="4" w:space="0" w:color="000000"/>
              <w:left w:val="single" w:sz="6" w:space="0" w:color="000000"/>
              <w:bottom w:val="single" w:sz="4" w:space="0" w:color="000000"/>
              <w:right w:val="single" w:sz="4" w:space="0" w:color="000000"/>
            </w:tcBorders>
            <w:hideMark/>
          </w:tcPr>
          <w:p w:rsidR="00C32521" w:rsidRPr="000F234E" w:rsidRDefault="00C32521" w:rsidP="000F234E">
            <w:pPr>
              <w:pStyle w:val="TableParagraph"/>
              <w:numPr>
                <w:ilvl w:val="0"/>
                <w:numId w:val="53"/>
              </w:numPr>
              <w:tabs>
                <w:tab w:val="left" w:pos="180"/>
              </w:tabs>
              <w:spacing w:line="360" w:lineRule="auto"/>
              <w:ind w:left="0" w:firstLine="0"/>
              <w:rPr>
                <w:rFonts w:ascii="Arial" w:hAnsi="Arial" w:cs="Arial"/>
                <w:sz w:val="20"/>
                <w:szCs w:val="20"/>
              </w:rPr>
            </w:pPr>
            <w:r w:rsidRPr="000F234E">
              <w:rPr>
                <w:rFonts w:ascii="Arial" w:hAnsi="Arial" w:cs="Arial"/>
                <w:sz w:val="20"/>
                <w:szCs w:val="20"/>
              </w:rPr>
              <w:t>Empréstitos o anticipos del Gobierno del Estado</w:t>
            </w:r>
          </w:p>
        </w:tc>
        <w:tc>
          <w:tcPr>
            <w:tcW w:w="1620" w:type="dxa"/>
            <w:tcBorders>
              <w:top w:val="single" w:sz="4" w:space="0" w:color="000000"/>
              <w:left w:val="single" w:sz="4" w:space="0" w:color="000000"/>
              <w:bottom w:val="single" w:sz="4" w:space="0" w:color="000000"/>
              <w:right w:val="single" w:sz="6"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5"/>
        </w:trPr>
        <w:tc>
          <w:tcPr>
            <w:tcW w:w="7053" w:type="dxa"/>
            <w:tcBorders>
              <w:top w:val="single" w:sz="4"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Endeudamiento Externo</w:t>
            </w:r>
          </w:p>
        </w:tc>
        <w:tc>
          <w:tcPr>
            <w:tcW w:w="1620" w:type="dxa"/>
            <w:tcBorders>
              <w:top w:val="single" w:sz="4"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922C2D" w:rsidRPr="000F234E" w:rsidTr="000F234E">
        <w:trPr>
          <w:trHeight w:val="335"/>
        </w:trPr>
        <w:tc>
          <w:tcPr>
            <w:tcW w:w="7053"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numPr>
                <w:ilvl w:val="0"/>
                <w:numId w:val="54"/>
              </w:numPr>
              <w:tabs>
                <w:tab w:val="left" w:pos="180"/>
              </w:tabs>
              <w:spacing w:line="360" w:lineRule="auto"/>
              <w:ind w:left="0" w:firstLine="0"/>
              <w:rPr>
                <w:rFonts w:ascii="Arial" w:hAnsi="Arial" w:cs="Arial"/>
                <w:sz w:val="20"/>
                <w:szCs w:val="20"/>
              </w:rPr>
            </w:pPr>
            <w:r w:rsidRPr="000F234E">
              <w:rPr>
                <w:rFonts w:ascii="Arial" w:hAnsi="Arial" w:cs="Arial"/>
                <w:sz w:val="20"/>
                <w:szCs w:val="20"/>
              </w:rPr>
              <w:t>Empréstitos o financiamientos de Banca Comercial</w:t>
            </w:r>
          </w:p>
        </w:tc>
        <w:tc>
          <w:tcPr>
            <w:tcW w:w="1620"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tabs>
                <w:tab w:val="left" w:pos="1024"/>
              </w:tabs>
              <w:spacing w:line="360" w:lineRule="auto"/>
              <w:jc w:val="right"/>
              <w:rPr>
                <w:rFonts w:ascii="Arial" w:hAnsi="Arial" w:cs="Arial"/>
                <w:b/>
                <w:sz w:val="20"/>
                <w:szCs w:val="20"/>
              </w:rPr>
            </w:pPr>
            <w:r w:rsidRPr="000F234E">
              <w:rPr>
                <w:rFonts w:ascii="Arial" w:hAnsi="Arial" w:cs="Arial"/>
                <w:b/>
                <w:sz w:val="20"/>
                <w:szCs w:val="20"/>
              </w:rPr>
              <w:t>$0.00</w:t>
            </w:r>
          </w:p>
        </w:tc>
      </w:tr>
      <w:tr w:rsidR="000F234E" w:rsidRPr="000F234E" w:rsidTr="000F234E">
        <w:trPr>
          <w:trHeight w:val="336"/>
        </w:trPr>
        <w:tc>
          <w:tcPr>
            <w:tcW w:w="7053"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rPr>
                <w:rFonts w:ascii="Arial" w:hAnsi="Arial" w:cs="Arial"/>
                <w:b/>
                <w:sz w:val="20"/>
                <w:szCs w:val="20"/>
              </w:rPr>
            </w:pPr>
            <w:r w:rsidRPr="000F234E">
              <w:rPr>
                <w:rFonts w:ascii="Arial" w:hAnsi="Arial" w:cs="Arial"/>
                <w:b/>
                <w:sz w:val="20"/>
                <w:szCs w:val="20"/>
              </w:rPr>
              <w:t>Financiamiento Interno</w:t>
            </w:r>
          </w:p>
        </w:tc>
        <w:tc>
          <w:tcPr>
            <w:tcW w:w="1620" w:type="dxa"/>
            <w:tcBorders>
              <w:top w:val="single" w:sz="6" w:space="0" w:color="000000"/>
              <w:left w:val="single" w:sz="6" w:space="0" w:color="000000"/>
              <w:bottom w:val="single" w:sz="6" w:space="0" w:color="000000"/>
              <w:right w:val="single" w:sz="6" w:space="0" w:color="000000"/>
            </w:tcBorders>
            <w:hideMark/>
          </w:tcPr>
          <w:p w:rsidR="00C32521" w:rsidRPr="000F234E" w:rsidRDefault="00C32521" w:rsidP="000F234E">
            <w:pPr>
              <w:pStyle w:val="TableParagraph"/>
              <w:spacing w:line="360" w:lineRule="auto"/>
              <w:jc w:val="right"/>
              <w:rPr>
                <w:rFonts w:ascii="Arial" w:hAnsi="Arial" w:cs="Arial"/>
                <w:b/>
                <w:sz w:val="20"/>
                <w:szCs w:val="20"/>
              </w:rPr>
            </w:pPr>
            <w:r w:rsidRPr="000F234E">
              <w:rPr>
                <w:rFonts w:ascii="Arial" w:hAnsi="Arial" w:cs="Arial"/>
                <w:b/>
                <w:sz w:val="20"/>
                <w:szCs w:val="20"/>
              </w:rPr>
              <w:t>$0.00</w:t>
            </w:r>
          </w:p>
        </w:tc>
      </w:tr>
    </w:tbl>
    <w:p w:rsidR="00C32521" w:rsidRPr="000F234E" w:rsidRDefault="00C32521" w:rsidP="000F234E">
      <w:pPr>
        <w:pStyle w:val="Textoindependiente"/>
        <w:spacing w:line="360" w:lineRule="auto"/>
        <w:rPr>
          <w:rFonts w:ascii="Arial" w:hAnsi="Arial" w:cs="Arial"/>
        </w:rPr>
      </w:pPr>
    </w:p>
    <w:p w:rsidR="00C32521" w:rsidRPr="000F234E" w:rsidRDefault="00C32521" w:rsidP="000F234E">
      <w:pPr>
        <w:tabs>
          <w:tab w:val="left" w:pos="5636"/>
        </w:tabs>
        <w:spacing w:line="360" w:lineRule="auto"/>
        <w:jc w:val="both"/>
        <w:rPr>
          <w:rFonts w:ascii="Arial" w:hAnsi="Arial" w:cs="Arial"/>
          <w:b/>
          <w:sz w:val="20"/>
          <w:szCs w:val="20"/>
        </w:rPr>
      </w:pPr>
      <w:r w:rsidRPr="000F234E">
        <w:rPr>
          <w:rFonts w:ascii="Arial" w:hAnsi="Arial" w:cs="Arial"/>
          <w:b/>
          <w:sz w:val="20"/>
          <w:szCs w:val="20"/>
        </w:rPr>
        <w:t>Total, de ingresos que el Ayuntamiento de Santa Elena, calcula percibir en el ejercicio fiscal 2022:</w:t>
      </w:r>
      <w:r w:rsidR="004D7346">
        <w:rPr>
          <w:rFonts w:ascii="Arial" w:hAnsi="Arial" w:cs="Arial"/>
          <w:b/>
          <w:sz w:val="20"/>
          <w:szCs w:val="20"/>
        </w:rPr>
        <w:tab/>
      </w:r>
      <w:r w:rsidR="004D7346">
        <w:rPr>
          <w:rFonts w:ascii="Arial" w:hAnsi="Arial" w:cs="Arial"/>
          <w:b/>
          <w:sz w:val="20"/>
          <w:szCs w:val="20"/>
        </w:rPr>
        <w:tab/>
      </w:r>
      <w:r w:rsidR="004D7346">
        <w:rPr>
          <w:rFonts w:ascii="Arial" w:hAnsi="Arial" w:cs="Arial"/>
          <w:b/>
          <w:sz w:val="20"/>
          <w:szCs w:val="20"/>
        </w:rPr>
        <w:tab/>
      </w:r>
      <w:r w:rsidRPr="000F234E">
        <w:rPr>
          <w:rFonts w:ascii="Arial" w:hAnsi="Arial" w:cs="Arial"/>
          <w:b/>
          <w:sz w:val="20"/>
          <w:szCs w:val="20"/>
        </w:rPr>
        <w:tab/>
      </w:r>
      <w:r w:rsidR="004D7346">
        <w:rPr>
          <w:rFonts w:ascii="Arial" w:hAnsi="Arial" w:cs="Arial"/>
          <w:b/>
          <w:sz w:val="20"/>
          <w:szCs w:val="20"/>
        </w:rPr>
        <w:t xml:space="preserve">         </w:t>
      </w:r>
      <w:r w:rsidRPr="000F234E">
        <w:rPr>
          <w:rFonts w:ascii="Arial" w:hAnsi="Arial" w:cs="Arial"/>
          <w:b/>
          <w:sz w:val="20"/>
          <w:szCs w:val="20"/>
        </w:rPr>
        <w:t>$ 25,6</w:t>
      </w:r>
      <w:r w:rsidR="00B00F65">
        <w:rPr>
          <w:rFonts w:ascii="Arial" w:hAnsi="Arial" w:cs="Arial"/>
          <w:b/>
          <w:sz w:val="20"/>
          <w:szCs w:val="20"/>
        </w:rPr>
        <w:t>44</w:t>
      </w:r>
      <w:r w:rsidRPr="000F234E">
        <w:rPr>
          <w:rFonts w:ascii="Arial" w:hAnsi="Arial" w:cs="Arial"/>
          <w:b/>
          <w:sz w:val="20"/>
          <w:szCs w:val="20"/>
        </w:rPr>
        <w:t>,4</w:t>
      </w:r>
      <w:r w:rsidR="00B00F65">
        <w:rPr>
          <w:rFonts w:ascii="Arial" w:hAnsi="Arial" w:cs="Arial"/>
          <w:b/>
          <w:sz w:val="20"/>
          <w:szCs w:val="20"/>
        </w:rPr>
        <w:t>83</w:t>
      </w:r>
      <w:r w:rsidRPr="000F234E">
        <w:rPr>
          <w:rFonts w:ascii="Arial" w:hAnsi="Arial" w:cs="Arial"/>
          <w:b/>
          <w:sz w:val="20"/>
          <w:szCs w:val="20"/>
        </w:rPr>
        <w:t>.34</w:t>
      </w:r>
    </w:p>
    <w:p w:rsidR="00C32521" w:rsidRPr="000F234E" w:rsidRDefault="00C32521" w:rsidP="000F234E">
      <w:pPr>
        <w:pStyle w:val="Textoindependiente"/>
        <w:spacing w:line="360" w:lineRule="auto"/>
        <w:rPr>
          <w:rFonts w:ascii="Arial" w:hAnsi="Arial" w:cs="Arial"/>
          <w:b/>
        </w:rPr>
      </w:pPr>
    </w:p>
    <w:p w:rsidR="00C32521" w:rsidRPr="00C809D6" w:rsidRDefault="00701930" w:rsidP="000F234E">
      <w:pPr>
        <w:spacing w:line="360" w:lineRule="auto"/>
        <w:jc w:val="center"/>
        <w:rPr>
          <w:rFonts w:ascii="Arial" w:hAnsi="Arial" w:cs="Arial"/>
          <w:b/>
          <w:sz w:val="20"/>
          <w:szCs w:val="20"/>
          <w:lang w:val="pt-BR"/>
        </w:rPr>
      </w:pPr>
      <w:r>
        <w:rPr>
          <w:rFonts w:ascii="Arial" w:hAnsi="Arial" w:cs="Arial"/>
          <w:b/>
          <w:sz w:val="20"/>
          <w:szCs w:val="20"/>
          <w:lang w:val="pt-BR"/>
        </w:rPr>
        <w:t>T r a n s i t o r i o</w:t>
      </w:r>
    </w:p>
    <w:p w:rsidR="00C32521" w:rsidRPr="00C809D6" w:rsidRDefault="00C32521" w:rsidP="000F234E">
      <w:pPr>
        <w:pStyle w:val="Textoindependiente"/>
        <w:spacing w:line="360" w:lineRule="auto"/>
        <w:rPr>
          <w:rFonts w:ascii="Arial" w:hAnsi="Arial" w:cs="Arial"/>
          <w:b/>
          <w:lang w:val="pt-BR"/>
        </w:rPr>
      </w:pPr>
    </w:p>
    <w:p w:rsidR="00F92BA2" w:rsidRDefault="00410762" w:rsidP="000F234E">
      <w:pPr>
        <w:pStyle w:val="Textoindependiente"/>
        <w:spacing w:line="360" w:lineRule="auto"/>
        <w:jc w:val="both"/>
        <w:rPr>
          <w:rFonts w:ascii="Arial" w:hAnsi="Arial" w:cs="Arial"/>
        </w:rPr>
      </w:pPr>
      <w:r w:rsidRPr="000F234E">
        <w:rPr>
          <w:rFonts w:ascii="Arial" w:hAnsi="Arial" w:cs="Arial"/>
          <w:b/>
        </w:rPr>
        <w:t xml:space="preserve">Artículo </w:t>
      </w:r>
      <w:r w:rsidR="00B00F65" w:rsidRPr="000F234E">
        <w:rPr>
          <w:rFonts w:ascii="Arial" w:hAnsi="Arial" w:cs="Arial"/>
          <w:b/>
        </w:rPr>
        <w:t>Único</w:t>
      </w:r>
      <w:r w:rsidRPr="000F234E">
        <w:rPr>
          <w:rFonts w:ascii="Arial" w:hAnsi="Arial" w:cs="Arial"/>
          <w:b/>
        </w:rPr>
        <w:t xml:space="preserve">.- </w:t>
      </w:r>
      <w:r w:rsidR="00C32521" w:rsidRPr="000F234E">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rsidR="00C057A1" w:rsidRDefault="00C057A1" w:rsidP="000F234E">
      <w:pPr>
        <w:pStyle w:val="Textoindependiente"/>
        <w:spacing w:line="360" w:lineRule="auto"/>
        <w:jc w:val="both"/>
        <w:rPr>
          <w:rFonts w:ascii="Arial" w:hAnsi="Arial" w:cs="Arial"/>
        </w:rPr>
      </w:pPr>
    </w:p>
    <w:p w:rsidR="00C057A1" w:rsidRPr="00C057A1" w:rsidRDefault="00C057A1" w:rsidP="00C057A1">
      <w:pPr>
        <w:widowControl/>
        <w:autoSpaceDE/>
        <w:autoSpaceDN/>
        <w:spacing w:line="360" w:lineRule="auto"/>
        <w:jc w:val="center"/>
        <w:rPr>
          <w:rFonts w:ascii="Arial" w:eastAsia="Calibri" w:hAnsi="Arial" w:cs="Arial"/>
          <w:b/>
          <w:color w:val="000000"/>
          <w:sz w:val="20"/>
          <w:szCs w:val="20"/>
          <w:lang w:val="pt-BR" w:eastAsia="es-MX"/>
        </w:rPr>
      </w:pPr>
      <w:r w:rsidRPr="00C057A1">
        <w:rPr>
          <w:rFonts w:ascii="Arial" w:eastAsia="Calibri" w:hAnsi="Arial" w:cs="Arial"/>
          <w:b/>
          <w:color w:val="000000"/>
          <w:sz w:val="20"/>
          <w:szCs w:val="20"/>
          <w:lang w:val="pt-BR" w:eastAsia="es-MX"/>
        </w:rPr>
        <w:t>T r a n s i t o r i o s</w:t>
      </w:r>
    </w:p>
    <w:p w:rsidR="00C057A1" w:rsidRPr="00C057A1" w:rsidRDefault="00C057A1" w:rsidP="00C057A1">
      <w:pPr>
        <w:widowControl/>
        <w:autoSpaceDE/>
        <w:autoSpaceDN/>
        <w:adjustRightInd w:val="0"/>
        <w:jc w:val="center"/>
        <w:rPr>
          <w:rFonts w:ascii="Arial" w:eastAsia="Calibri" w:hAnsi="Arial" w:cs="Arial"/>
          <w:b/>
          <w:color w:val="000000"/>
          <w:sz w:val="20"/>
          <w:szCs w:val="20"/>
          <w:lang w:val="pt-BR" w:eastAsia="es-MX"/>
        </w:rPr>
      </w:pPr>
    </w:p>
    <w:p w:rsidR="00C057A1" w:rsidRPr="00C057A1" w:rsidRDefault="00C057A1" w:rsidP="00C057A1">
      <w:pPr>
        <w:widowControl/>
        <w:autoSpaceDE/>
        <w:autoSpaceDN/>
        <w:spacing w:line="360" w:lineRule="auto"/>
        <w:jc w:val="both"/>
        <w:rPr>
          <w:rFonts w:ascii="Arial" w:eastAsia="Calibri" w:hAnsi="Arial" w:cs="Arial"/>
          <w:color w:val="000000"/>
          <w:sz w:val="20"/>
          <w:szCs w:val="20"/>
          <w:lang w:val="es-MX" w:eastAsia="es-MX"/>
        </w:rPr>
      </w:pPr>
      <w:r w:rsidRPr="00C057A1">
        <w:rPr>
          <w:rFonts w:ascii="Arial" w:eastAsia="Calibri" w:hAnsi="Arial" w:cs="Arial"/>
          <w:b/>
          <w:color w:val="000000"/>
          <w:sz w:val="20"/>
          <w:szCs w:val="20"/>
          <w:lang w:val="es-MX" w:eastAsia="es-MX"/>
        </w:rPr>
        <w:t xml:space="preserve">Artículo primero. </w:t>
      </w:r>
      <w:r w:rsidRPr="00C057A1">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C057A1" w:rsidRPr="00C057A1" w:rsidRDefault="00C057A1" w:rsidP="00C057A1">
      <w:pPr>
        <w:widowControl/>
        <w:autoSpaceDE/>
        <w:autoSpaceDN/>
        <w:spacing w:line="360" w:lineRule="auto"/>
        <w:jc w:val="both"/>
        <w:rPr>
          <w:rFonts w:ascii="Arial" w:eastAsia="Calibri" w:hAnsi="Arial" w:cs="Arial"/>
          <w:color w:val="000000"/>
          <w:sz w:val="20"/>
          <w:szCs w:val="20"/>
          <w:lang w:val="es-MX" w:eastAsia="es-MX"/>
        </w:rPr>
      </w:pPr>
    </w:p>
    <w:p w:rsidR="00C057A1" w:rsidRPr="00C057A1" w:rsidRDefault="00C057A1" w:rsidP="00C057A1">
      <w:pPr>
        <w:widowControl/>
        <w:autoSpaceDE/>
        <w:autoSpaceDN/>
        <w:spacing w:line="360" w:lineRule="auto"/>
        <w:jc w:val="both"/>
        <w:rPr>
          <w:rFonts w:ascii="Arial" w:eastAsia="Calibri" w:hAnsi="Arial" w:cs="Arial"/>
          <w:color w:val="000000"/>
          <w:sz w:val="20"/>
          <w:szCs w:val="20"/>
          <w:shd w:val="clear" w:color="auto" w:fill="FFFFFF"/>
          <w:lang w:val="es-MX" w:eastAsia="es-MX"/>
        </w:rPr>
      </w:pPr>
      <w:r w:rsidRPr="00C057A1">
        <w:rPr>
          <w:rFonts w:ascii="Arial" w:eastAsia="Calibri" w:hAnsi="Arial" w:cs="Arial"/>
          <w:b/>
          <w:color w:val="000000"/>
          <w:sz w:val="20"/>
          <w:szCs w:val="20"/>
          <w:lang w:val="es-MX" w:eastAsia="es-MX"/>
        </w:rPr>
        <w:t xml:space="preserve">Artículo segundo. </w:t>
      </w:r>
      <w:r w:rsidRPr="00C057A1">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C057A1">
        <w:rPr>
          <w:rFonts w:ascii="Arial" w:eastAsia="Calibri" w:hAnsi="Arial" w:cs="Arial"/>
          <w:bCs/>
          <w:iCs/>
          <w:color w:val="000000"/>
          <w:sz w:val="20"/>
          <w:szCs w:val="20"/>
          <w:shd w:val="clear" w:color="auto" w:fill="FFFFFF"/>
          <w:lang w:val="es-MX" w:eastAsia="es-MX"/>
        </w:rPr>
        <w:t xml:space="preserve">dará </w:t>
      </w:r>
      <w:r w:rsidRPr="00C057A1">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C057A1" w:rsidRPr="00C057A1" w:rsidRDefault="00C057A1" w:rsidP="00C057A1">
      <w:pPr>
        <w:widowControl/>
        <w:autoSpaceDE/>
        <w:autoSpaceDN/>
        <w:spacing w:line="256" w:lineRule="auto"/>
        <w:jc w:val="both"/>
        <w:rPr>
          <w:rFonts w:ascii="Arial" w:eastAsia="Calibri" w:hAnsi="Arial" w:cs="Arial"/>
          <w:b/>
          <w:color w:val="000000"/>
          <w:sz w:val="20"/>
          <w:szCs w:val="20"/>
          <w:shd w:val="clear" w:color="auto" w:fill="FFFFFF"/>
          <w:lang w:val="es-MX" w:eastAsia="es-MX"/>
        </w:rPr>
      </w:pPr>
    </w:p>
    <w:p w:rsidR="00C057A1" w:rsidRPr="00C057A1" w:rsidRDefault="00C057A1" w:rsidP="00C057A1">
      <w:pPr>
        <w:widowControl/>
        <w:autoSpaceDE/>
        <w:autoSpaceDN/>
        <w:spacing w:line="360" w:lineRule="auto"/>
        <w:jc w:val="both"/>
        <w:rPr>
          <w:rFonts w:ascii="Arial" w:eastAsia="Calibri" w:hAnsi="Arial" w:cs="Arial"/>
          <w:color w:val="000000"/>
          <w:sz w:val="20"/>
          <w:szCs w:val="20"/>
          <w:lang w:val="es-MX" w:eastAsia="es-MX"/>
        </w:rPr>
      </w:pPr>
      <w:r w:rsidRPr="00C057A1">
        <w:rPr>
          <w:rFonts w:ascii="Arial" w:eastAsia="Calibri" w:hAnsi="Arial" w:cs="Arial"/>
          <w:b/>
          <w:color w:val="000000"/>
          <w:sz w:val="20"/>
          <w:szCs w:val="20"/>
          <w:shd w:val="clear" w:color="auto" w:fill="FFFFFF"/>
          <w:lang w:val="es-MX" w:eastAsia="es-MX"/>
        </w:rPr>
        <w:t xml:space="preserve">Artículo tercero. </w:t>
      </w:r>
      <w:r w:rsidRPr="00C057A1">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C057A1" w:rsidRPr="00C057A1" w:rsidRDefault="00C057A1" w:rsidP="00C057A1">
      <w:pPr>
        <w:widowControl/>
        <w:autoSpaceDE/>
        <w:autoSpaceDN/>
        <w:spacing w:line="360" w:lineRule="auto"/>
        <w:jc w:val="both"/>
        <w:rPr>
          <w:rFonts w:ascii="Arial" w:eastAsia="Arial" w:hAnsi="Arial" w:cs="Arial"/>
          <w:b/>
          <w:color w:val="000000"/>
          <w:sz w:val="20"/>
          <w:szCs w:val="20"/>
          <w:lang w:val="es-MX" w:eastAsia="es-MX"/>
        </w:rPr>
      </w:pPr>
    </w:p>
    <w:p w:rsidR="00C057A1" w:rsidRPr="00C057A1" w:rsidRDefault="00C057A1" w:rsidP="00C057A1">
      <w:pPr>
        <w:widowControl/>
        <w:autoSpaceDE/>
        <w:autoSpaceDN/>
        <w:jc w:val="both"/>
        <w:rPr>
          <w:rFonts w:ascii="Arial" w:eastAsia="Calibri" w:hAnsi="Arial" w:cs="Arial"/>
          <w:b/>
          <w:color w:val="000000"/>
          <w:sz w:val="20"/>
          <w:szCs w:val="20"/>
          <w:lang w:val="es-MX" w:eastAsia="es-MX"/>
        </w:rPr>
      </w:pPr>
      <w:r w:rsidRPr="00C057A1">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C057A1" w:rsidRPr="00C057A1" w:rsidRDefault="00C057A1" w:rsidP="00C057A1">
      <w:pPr>
        <w:widowControl/>
        <w:autoSpaceDE/>
        <w:autoSpaceDN/>
        <w:jc w:val="both"/>
        <w:rPr>
          <w:rFonts w:ascii="Arial" w:eastAsia="Calibri" w:hAnsi="Arial" w:cs="Arial"/>
          <w:color w:val="000000"/>
          <w:sz w:val="20"/>
          <w:szCs w:val="20"/>
          <w:lang w:val="es-MX" w:eastAsia="es-MX"/>
        </w:rPr>
      </w:pPr>
    </w:p>
    <w:p w:rsidR="00C057A1" w:rsidRPr="00C057A1" w:rsidRDefault="00C057A1" w:rsidP="00C057A1">
      <w:pPr>
        <w:widowControl/>
        <w:autoSpaceDE/>
        <w:autoSpaceDN/>
        <w:jc w:val="both"/>
        <w:rPr>
          <w:rFonts w:ascii="Arial" w:eastAsia="Calibri" w:hAnsi="Arial" w:cs="Arial"/>
          <w:color w:val="000000"/>
          <w:sz w:val="20"/>
          <w:szCs w:val="20"/>
          <w:lang w:val="es-MX" w:eastAsia="es-MX"/>
        </w:rPr>
      </w:pPr>
      <w:r w:rsidRPr="00C057A1">
        <w:rPr>
          <w:rFonts w:ascii="Arial" w:eastAsia="Calibri" w:hAnsi="Arial" w:cs="Arial"/>
          <w:color w:val="000000"/>
          <w:sz w:val="20"/>
          <w:szCs w:val="20"/>
          <w:lang w:val="es-MX" w:eastAsia="es-MX"/>
        </w:rPr>
        <w:t xml:space="preserve">Y, por tanto, mando se imprima, publique y circule para su conocimiento y debido cumplimiento. </w:t>
      </w:r>
    </w:p>
    <w:p w:rsidR="00C057A1" w:rsidRPr="00C057A1" w:rsidRDefault="00C057A1" w:rsidP="00C057A1">
      <w:pPr>
        <w:widowControl/>
        <w:autoSpaceDE/>
        <w:autoSpaceDN/>
        <w:jc w:val="both"/>
        <w:rPr>
          <w:rFonts w:ascii="Arial" w:eastAsia="Calibri" w:hAnsi="Arial" w:cs="Arial"/>
          <w:color w:val="000000"/>
          <w:sz w:val="20"/>
          <w:szCs w:val="20"/>
          <w:lang w:val="es-MX" w:eastAsia="es-MX"/>
        </w:rPr>
      </w:pPr>
    </w:p>
    <w:p w:rsidR="00C057A1" w:rsidRPr="00C057A1" w:rsidRDefault="00C057A1" w:rsidP="00C057A1">
      <w:pPr>
        <w:widowControl/>
        <w:autoSpaceDE/>
        <w:autoSpaceDN/>
        <w:jc w:val="both"/>
        <w:rPr>
          <w:rFonts w:ascii="Arial" w:eastAsia="Calibri" w:hAnsi="Arial" w:cs="Arial"/>
          <w:color w:val="000000"/>
          <w:sz w:val="20"/>
          <w:szCs w:val="20"/>
          <w:lang w:val="es-MX" w:eastAsia="es-MX"/>
        </w:rPr>
      </w:pPr>
      <w:r w:rsidRPr="00C057A1">
        <w:rPr>
          <w:rFonts w:ascii="Arial" w:eastAsia="Calibri" w:hAnsi="Arial" w:cs="Arial"/>
          <w:color w:val="000000"/>
          <w:sz w:val="20"/>
          <w:szCs w:val="20"/>
          <w:lang w:val="es-MX" w:eastAsia="es-MX"/>
        </w:rPr>
        <w:t xml:space="preserve">Se expide este decreto en la sede del Poder Ejecutivo, en Mérida, Yucatán, a 22 de diciembre de 2021. </w:t>
      </w:r>
    </w:p>
    <w:p w:rsidR="00C057A1" w:rsidRPr="00C057A1" w:rsidRDefault="00C057A1" w:rsidP="00C057A1">
      <w:pPr>
        <w:widowControl/>
        <w:autoSpaceDE/>
        <w:autoSpaceDN/>
        <w:jc w:val="both"/>
        <w:rPr>
          <w:rFonts w:ascii="Arial" w:eastAsia="Calibri" w:hAnsi="Arial" w:cs="Arial"/>
          <w:color w:val="000000"/>
          <w:sz w:val="20"/>
          <w:szCs w:val="20"/>
          <w:lang w:val="es-MX" w:eastAsia="es-MX"/>
        </w:rPr>
      </w:pPr>
    </w:p>
    <w:p w:rsidR="00C057A1" w:rsidRPr="00C057A1" w:rsidRDefault="00C057A1" w:rsidP="00C057A1">
      <w:pPr>
        <w:widowControl/>
        <w:autoSpaceDE/>
        <w:autoSpaceDN/>
        <w:jc w:val="center"/>
        <w:rPr>
          <w:rFonts w:ascii="Arial" w:eastAsia="Calibri" w:hAnsi="Arial" w:cs="Arial"/>
          <w:b/>
          <w:color w:val="000000"/>
          <w:sz w:val="20"/>
          <w:szCs w:val="20"/>
          <w:lang w:val="es-MX" w:eastAsia="es-MX"/>
        </w:rPr>
      </w:pPr>
      <w:r w:rsidRPr="00C057A1">
        <w:rPr>
          <w:rFonts w:ascii="Arial" w:eastAsia="Calibri" w:hAnsi="Arial" w:cs="Arial"/>
          <w:b/>
          <w:color w:val="000000"/>
          <w:sz w:val="20"/>
          <w:szCs w:val="20"/>
          <w:lang w:val="es-MX" w:eastAsia="es-MX"/>
        </w:rPr>
        <w:t>( RÚBRICA )</w:t>
      </w:r>
    </w:p>
    <w:p w:rsidR="00C057A1" w:rsidRPr="00C057A1" w:rsidRDefault="00C057A1" w:rsidP="00C057A1">
      <w:pPr>
        <w:widowControl/>
        <w:autoSpaceDE/>
        <w:autoSpaceDN/>
        <w:jc w:val="center"/>
        <w:rPr>
          <w:rFonts w:ascii="Arial" w:eastAsia="Calibri" w:hAnsi="Arial" w:cs="Arial"/>
          <w:b/>
          <w:color w:val="000000"/>
          <w:sz w:val="20"/>
          <w:szCs w:val="20"/>
          <w:lang w:val="es-MX" w:eastAsia="es-MX"/>
        </w:rPr>
      </w:pPr>
      <w:r w:rsidRPr="00C057A1">
        <w:rPr>
          <w:rFonts w:ascii="Arial" w:eastAsia="Calibri" w:hAnsi="Arial" w:cs="Arial"/>
          <w:b/>
          <w:color w:val="000000"/>
          <w:sz w:val="20"/>
          <w:szCs w:val="20"/>
          <w:lang w:val="es-MX" w:eastAsia="es-MX"/>
        </w:rPr>
        <w:t>Lic. Mauricio Vila Dosal</w:t>
      </w:r>
    </w:p>
    <w:p w:rsidR="00C057A1" w:rsidRPr="00C057A1" w:rsidRDefault="00C057A1" w:rsidP="00C057A1">
      <w:pPr>
        <w:widowControl/>
        <w:autoSpaceDE/>
        <w:autoSpaceDN/>
        <w:jc w:val="center"/>
        <w:rPr>
          <w:rFonts w:ascii="Arial" w:eastAsia="Calibri" w:hAnsi="Arial" w:cs="Arial"/>
          <w:b/>
          <w:color w:val="000000"/>
          <w:sz w:val="20"/>
          <w:szCs w:val="20"/>
          <w:lang w:val="es-MX" w:eastAsia="es-MX"/>
        </w:rPr>
      </w:pPr>
      <w:r w:rsidRPr="00C057A1">
        <w:rPr>
          <w:rFonts w:ascii="Arial" w:eastAsia="Calibri" w:hAnsi="Arial" w:cs="Arial"/>
          <w:b/>
          <w:color w:val="000000"/>
          <w:sz w:val="20"/>
          <w:szCs w:val="20"/>
          <w:lang w:val="es-MX" w:eastAsia="es-MX"/>
        </w:rPr>
        <w:t>Gobernador del Estado de Yucatán</w:t>
      </w:r>
    </w:p>
    <w:p w:rsidR="00C057A1" w:rsidRPr="00C057A1" w:rsidRDefault="00C057A1" w:rsidP="00C057A1">
      <w:pPr>
        <w:widowControl/>
        <w:autoSpaceDE/>
        <w:autoSpaceDN/>
        <w:jc w:val="both"/>
        <w:rPr>
          <w:rFonts w:ascii="Arial" w:eastAsia="Calibri" w:hAnsi="Arial" w:cs="Arial"/>
          <w:b/>
          <w:color w:val="000000"/>
          <w:sz w:val="20"/>
          <w:szCs w:val="20"/>
          <w:lang w:val="es-MX" w:eastAsia="es-MX"/>
        </w:rPr>
      </w:pPr>
    </w:p>
    <w:p w:rsidR="00C057A1" w:rsidRPr="00C057A1" w:rsidRDefault="00C057A1" w:rsidP="00C057A1">
      <w:pPr>
        <w:widowControl/>
        <w:autoSpaceDE/>
        <w:autoSpaceDN/>
        <w:jc w:val="both"/>
        <w:rPr>
          <w:rFonts w:ascii="Arial" w:eastAsia="Calibri" w:hAnsi="Arial" w:cs="Arial"/>
          <w:b/>
          <w:color w:val="000000"/>
          <w:sz w:val="20"/>
          <w:szCs w:val="20"/>
          <w:lang w:val="es-MX" w:eastAsia="es-MX"/>
        </w:rPr>
      </w:pPr>
      <w:r w:rsidRPr="00C057A1">
        <w:rPr>
          <w:rFonts w:ascii="Arial" w:eastAsia="Calibri" w:hAnsi="Arial" w:cs="Arial"/>
          <w:b/>
          <w:color w:val="000000"/>
          <w:sz w:val="20"/>
          <w:szCs w:val="20"/>
          <w:lang w:val="es-MX" w:eastAsia="es-MX"/>
        </w:rPr>
        <w:t xml:space="preserve">( RÚBRICA ) </w:t>
      </w:r>
    </w:p>
    <w:p w:rsidR="00C057A1" w:rsidRPr="00C057A1" w:rsidRDefault="00C057A1" w:rsidP="00C057A1">
      <w:pPr>
        <w:widowControl/>
        <w:autoSpaceDE/>
        <w:autoSpaceDN/>
        <w:jc w:val="both"/>
        <w:rPr>
          <w:rFonts w:ascii="Arial" w:eastAsia="Calibri" w:hAnsi="Arial" w:cs="Arial"/>
          <w:b/>
          <w:color w:val="000000"/>
          <w:sz w:val="20"/>
          <w:szCs w:val="20"/>
          <w:lang w:val="es-MX" w:eastAsia="es-MX"/>
        </w:rPr>
      </w:pPr>
      <w:r w:rsidRPr="00C057A1">
        <w:rPr>
          <w:rFonts w:ascii="Arial" w:eastAsia="Calibri" w:hAnsi="Arial" w:cs="Arial"/>
          <w:b/>
          <w:color w:val="000000"/>
          <w:sz w:val="20"/>
          <w:szCs w:val="20"/>
          <w:lang w:val="es-MX" w:eastAsia="es-MX"/>
        </w:rPr>
        <w:t xml:space="preserve">Abog. María Dolores Fritz Sierra </w:t>
      </w:r>
    </w:p>
    <w:p w:rsidR="00C057A1" w:rsidRPr="00C057A1" w:rsidRDefault="00C057A1" w:rsidP="00C057A1">
      <w:pPr>
        <w:widowControl/>
        <w:autoSpaceDE/>
        <w:autoSpaceDN/>
        <w:jc w:val="both"/>
        <w:rPr>
          <w:rFonts w:ascii="Arial" w:eastAsia="Arial" w:hAnsi="Arial" w:cs="Arial"/>
          <w:b/>
          <w:color w:val="000000"/>
          <w:sz w:val="20"/>
          <w:szCs w:val="20"/>
          <w:lang w:val="es-MX" w:eastAsia="es-MX"/>
        </w:rPr>
      </w:pPr>
      <w:r w:rsidRPr="00C057A1">
        <w:rPr>
          <w:rFonts w:ascii="Arial" w:eastAsia="Calibri" w:hAnsi="Arial" w:cs="Arial"/>
          <w:b/>
          <w:color w:val="000000"/>
          <w:sz w:val="20"/>
          <w:szCs w:val="20"/>
          <w:lang w:val="es-MX" w:eastAsia="es-MX"/>
        </w:rPr>
        <w:t>Secretaria general de Gobierno</w:t>
      </w:r>
    </w:p>
    <w:p w:rsidR="00C057A1" w:rsidRPr="00C057A1" w:rsidRDefault="00C057A1" w:rsidP="00C057A1">
      <w:pPr>
        <w:widowControl/>
        <w:autoSpaceDE/>
        <w:autoSpaceDN/>
        <w:spacing w:line="256" w:lineRule="auto"/>
        <w:rPr>
          <w:rFonts w:ascii="Calibri" w:eastAsia="Calibri" w:hAnsi="Calibri" w:cs="Calibri"/>
          <w:color w:val="000000"/>
          <w:lang w:val="es-MX" w:eastAsia="es-MX"/>
        </w:rPr>
      </w:pPr>
    </w:p>
    <w:p w:rsidR="00C057A1" w:rsidRPr="000F234E" w:rsidRDefault="00C057A1" w:rsidP="000F234E">
      <w:pPr>
        <w:pStyle w:val="Textoindependiente"/>
        <w:spacing w:line="360" w:lineRule="auto"/>
        <w:jc w:val="both"/>
        <w:rPr>
          <w:rFonts w:ascii="Arial" w:hAnsi="Arial" w:cs="Arial"/>
        </w:rPr>
      </w:pPr>
    </w:p>
    <w:sectPr w:rsidR="00C057A1" w:rsidRPr="000F234E" w:rsidSect="009A412C">
      <w:headerReference w:type="default" r:id="rId14"/>
      <w:footerReference w:type="default" r:id="rId15"/>
      <w:pgSz w:w="12240" w:h="15840" w:code="1"/>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C41" w:rsidRDefault="00921C41" w:rsidP="00E152EE">
      <w:r>
        <w:separator/>
      </w:r>
    </w:p>
  </w:endnote>
  <w:endnote w:type="continuationSeparator" w:id="0">
    <w:p w:rsidR="00921C41" w:rsidRDefault="00921C41" w:rsidP="00E1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1" w:rsidRDefault="00921C41" w:rsidP="00921C4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21C41" w:rsidRDefault="00921C4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C41" w:rsidRDefault="00921C41" w:rsidP="00921C4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A412C">
      <w:rPr>
        <w:rStyle w:val="Nmerodepgina"/>
        <w:noProof/>
      </w:rPr>
      <w:t>1</w:t>
    </w:r>
    <w:r>
      <w:rPr>
        <w:rStyle w:val="Nmerodepgina"/>
      </w:rPr>
      <w:fldChar w:fldCharType="end"/>
    </w:r>
  </w:p>
  <w:p w:rsidR="00921C41" w:rsidRDefault="00921C4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449016"/>
      <w:docPartObj>
        <w:docPartGallery w:val="Page Numbers (Bottom of Page)"/>
        <w:docPartUnique/>
      </w:docPartObj>
    </w:sdtPr>
    <w:sdtEndPr>
      <w:rPr>
        <w:rFonts w:ascii="Arial" w:hAnsi="Arial" w:cs="Arial"/>
        <w:sz w:val="20"/>
        <w:szCs w:val="20"/>
      </w:rPr>
    </w:sdtEndPr>
    <w:sdtContent>
      <w:p w:rsidR="00921C41" w:rsidRPr="00E152EE" w:rsidRDefault="00921C41" w:rsidP="00E152EE">
        <w:pPr>
          <w:pStyle w:val="Piedepgina"/>
          <w:jc w:val="center"/>
          <w:rPr>
            <w:rFonts w:ascii="Arial" w:hAnsi="Arial" w:cs="Arial"/>
            <w:sz w:val="20"/>
            <w:szCs w:val="20"/>
          </w:rPr>
        </w:pPr>
        <w:r w:rsidRPr="00E152EE">
          <w:rPr>
            <w:rFonts w:ascii="Arial" w:hAnsi="Arial" w:cs="Arial"/>
            <w:sz w:val="20"/>
            <w:szCs w:val="20"/>
          </w:rPr>
          <w:fldChar w:fldCharType="begin"/>
        </w:r>
        <w:r w:rsidRPr="00E152EE">
          <w:rPr>
            <w:rFonts w:ascii="Arial" w:hAnsi="Arial" w:cs="Arial"/>
            <w:sz w:val="20"/>
            <w:szCs w:val="20"/>
          </w:rPr>
          <w:instrText>PAGE   \* MERGEFORMAT</w:instrText>
        </w:r>
        <w:r w:rsidRPr="00E152EE">
          <w:rPr>
            <w:rFonts w:ascii="Arial" w:hAnsi="Arial" w:cs="Arial"/>
            <w:sz w:val="20"/>
            <w:szCs w:val="20"/>
          </w:rPr>
          <w:fldChar w:fldCharType="separate"/>
        </w:r>
        <w:r w:rsidR="009A412C">
          <w:rPr>
            <w:rFonts w:ascii="Arial" w:hAnsi="Arial" w:cs="Arial"/>
            <w:noProof/>
            <w:sz w:val="20"/>
            <w:szCs w:val="20"/>
          </w:rPr>
          <w:t>2</w:t>
        </w:r>
        <w:r w:rsidRPr="00E152EE">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C41" w:rsidRDefault="00921C41" w:rsidP="00E152EE">
      <w:r>
        <w:separator/>
      </w:r>
    </w:p>
  </w:footnote>
  <w:footnote w:type="continuationSeparator" w:id="0">
    <w:p w:rsidR="00921C41" w:rsidRDefault="00921C41" w:rsidP="00E152EE">
      <w:r>
        <w:continuationSeparator/>
      </w:r>
    </w:p>
  </w:footnote>
  <w:footnote w:id="1">
    <w:p w:rsidR="00921C41" w:rsidRPr="00BA3B35" w:rsidRDefault="00921C41" w:rsidP="006B36D9">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921C41" w:rsidRDefault="00921C41" w:rsidP="006B36D9"/>
    <w:p w:rsidR="00921C41" w:rsidRPr="00BA3B35" w:rsidRDefault="00921C41" w:rsidP="006B36D9">
      <w:pPr>
        <w:pStyle w:val="Textonotapie"/>
      </w:pPr>
    </w:p>
  </w:footnote>
  <w:footnote w:id="2">
    <w:p w:rsidR="00921C41" w:rsidRPr="0055215F" w:rsidRDefault="00921C41" w:rsidP="006B36D9">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921C41" w:rsidRPr="00A33CFF" w:rsidRDefault="00921C41" w:rsidP="006B36D9">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921C41" w:rsidRPr="00713177" w:rsidRDefault="00921C41" w:rsidP="006B36D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921C41" w:rsidRPr="00713177" w:rsidRDefault="00921C41" w:rsidP="006B36D9">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921C41" w:rsidRPr="00327C30" w:rsidRDefault="00921C41" w:rsidP="006B36D9">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921C41" w:rsidRPr="00327C30" w:rsidRDefault="00921C41" w:rsidP="006B36D9">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921C41" w:rsidTr="00B44885">
      <w:trPr>
        <w:cantSplit/>
        <w:trHeight w:val="329"/>
        <w:jc w:val="center"/>
      </w:trPr>
      <w:tc>
        <w:tcPr>
          <w:tcW w:w="1260" w:type="dxa"/>
          <w:vMerge w:val="restart"/>
          <w:vAlign w:val="center"/>
        </w:tcPr>
        <w:p w:rsidR="00921C41" w:rsidRDefault="00921C41" w:rsidP="00921C41">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0853" r:id="rId2"/>
            </w:object>
          </w:r>
        </w:p>
      </w:tc>
      <w:tc>
        <w:tcPr>
          <w:tcW w:w="9000" w:type="dxa"/>
          <w:gridSpan w:val="2"/>
          <w:tcBorders>
            <w:bottom w:val="double" w:sz="4" w:space="0" w:color="auto"/>
          </w:tcBorders>
          <w:vAlign w:val="bottom"/>
        </w:tcPr>
        <w:p w:rsidR="00921C41" w:rsidRDefault="00921C41" w:rsidP="00921C4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SANTA ELENA, YUCATÁN</w:t>
          </w:r>
          <w:r w:rsidR="009A412C">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921C41" w:rsidTr="00B44885">
      <w:trPr>
        <w:cantSplit/>
        <w:trHeight w:val="49"/>
        <w:jc w:val="center"/>
      </w:trPr>
      <w:tc>
        <w:tcPr>
          <w:tcW w:w="1260" w:type="dxa"/>
          <w:vMerge/>
        </w:tcPr>
        <w:p w:rsidR="00921C41" w:rsidRDefault="00921C41" w:rsidP="00921C41">
          <w:pPr>
            <w:pStyle w:val="Encabezado"/>
            <w:rPr>
              <w:rFonts w:ascii="CG Omega" w:hAnsi="CG Omega" w:cs="CG Omega"/>
              <w:sz w:val="16"/>
              <w:szCs w:val="16"/>
            </w:rPr>
          </w:pPr>
        </w:p>
      </w:tc>
      <w:tc>
        <w:tcPr>
          <w:tcW w:w="9000" w:type="dxa"/>
          <w:gridSpan w:val="2"/>
          <w:tcBorders>
            <w:top w:val="double" w:sz="4" w:space="0" w:color="auto"/>
          </w:tcBorders>
        </w:tcPr>
        <w:p w:rsidR="00921C41" w:rsidRDefault="00921C41" w:rsidP="00921C41">
          <w:pPr>
            <w:pStyle w:val="Encabezado"/>
            <w:ind w:left="-70"/>
            <w:jc w:val="right"/>
            <w:rPr>
              <w:rFonts w:ascii="Arial Narrow" w:hAnsi="Arial Narrow" w:cs="Arial Narrow"/>
              <w:sz w:val="4"/>
              <w:szCs w:val="4"/>
            </w:rPr>
          </w:pPr>
        </w:p>
      </w:tc>
    </w:tr>
    <w:tr w:rsidR="00921C41" w:rsidTr="00B44885">
      <w:trPr>
        <w:cantSplit/>
        <w:trHeight w:val="291"/>
        <w:jc w:val="center"/>
      </w:trPr>
      <w:tc>
        <w:tcPr>
          <w:tcW w:w="1260" w:type="dxa"/>
          <w:vMerge/>
        </w:tcPr>
        <w:p w:rsidR="00921C41" w:rsidRDefault="00921C41" w:rsidP="00921C41">
          <w:pPr>
            <w:pStyle w:val="Encabezado"/>
            <w:rPr>
              <w:rFonts w:ascii="CG Omega" w:hAnsi="CG Omega" w:cs="CG Omega"/>
              <w:sz w:val="16"/>
              <w:szCs w:val="16"/>
            </w:rPr>
          </w:pPr>
        </w:p>
      </w:tc>
      <w:tc>
        <w:tcPr>
          <w:tcW w:w="4212" w:type="dxa"/>
        </w:tcPr>
        <w:p w:rsidR="00921C41" w:rsidRPr="004048C7" w:rsidRDefault="00921C41" w:rsidP="00921C4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21C41" w:rsidRPr="004048C7" w:rsidRDefault="00921C41" w:rsidP="00921C41">
          <w:pPr>
            <w:pStyle w:val="Encabezado"/>
            <w:ind w:left="110"/>
            <w:rPr>
              <w:rFonts w:ascii="Arial" w:hAnsi="Arial" w:cs="Arial"/>
              <w:sz w:val="17"/>
              <w:szCs w:val="17"/>
            </w:rPr>
          </w:pPr>
          <w:r>
            <w:rPr>
              <w:rFonts w:ascii="Arial" w:hAnsi="Arial" w:cs="Arial"/>
              <w:sz w:val="17"/>
              <w:szCs w:val="17"/>
            </w:rPr>
            <w:t>Secretaría General del Poder Legislativo</w:t>
          </w:r>
        </w:p>
        <w:p w:rsidR="00921C41" w:rsidRPr="004048C7" w:rsidRDefault="00921C41" w:rsidP="00921C4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21C41" w:rsidRDefault="00921C41" w:rsidP="00921C41">
          <w:pPr>
            <w:pStyle w:val="Encabezado"/>
            <w:ind w:left="-70"/>
            <w:rPr>
              <w:rFonts w:ascii="Arial Narrow" w:hAnsi="Arial Narrow" w:cs="Arial Narrow"/>
              <w:sz w:val="4"/>
              <w:szCs w:val="4"/>
            </w:rPr>
          </w:pPr>
        </w:p>
      </w:tc>
      <w:tc>
        <w:tcPr>
          <w:tcW w:w="4788" w:type="dxa"/>
        </w:tcPr>
        <w:p w:rsidR="00921C41" w:rsidRDefault="00921C41" w:rsidP="00921C41">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921C41" w:rsidRPr="001D52AB" w:rsidRDefault="00921C41" w:rsidP="00921C41">
          <w:pPr>
            <w:pStyle w:val="Encabezado"/>
            <w:ind w:left="-70"/>
            <w:jc w:val="right"/>
            <w:rPr>
              <w:rFonts w:ascii="Arial" w:hAnsi="Arial" w:cs="Arial"/>
              <w:i/>
              <w:iCs/>
              <w:sz w:val="18"/>
              <w:szCs w:val="18"/>
            </w:rPr>
          </w:pPr>
        </w:p>
      </w:tc>
    </w:tr>
  </w:tbl>
  <w:p w:rsidR="00921C41" w:rsidRDefault="00921C4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21C41" w:rsidRPr="006B36D9" w:rsidTr="00921C41">
      <w:trPr>
        <w:cantSplit/>
        <w:trHeight w:val="329"/>
      </w:trPr>
      <w:tc>
        <w:tcPr>
          <w:tcW w:w="1260" w:type="dxa"/>
          <w:vMerge w:val="restart"/>
          <w:vAlign w:val="center"/>
        </w:tcPr>
        <w:p w:rsidR="00921C41" w:rsidRPr="006B36D9" w:rsidRDefault="00921C41" w:rsidP="006B36D9">
          <w:pPr>
            <w:widowControl/>
            <w:tabs>
              <w:tab w:val="center" w:pos="4419"/>
              <w:tab w:val="right" w:pos="8838"/>
            </w:tabs>
            <w:autoSpaceDE/>
            <w:autoSpaceDN/>
            <w:rPr>
              <w:rFonts w:ascii="CG Omega" w:eastAsia="Calibri" w:hAnsi="CG Omega" w:cs="CG Omega"/>
              <w:color w:val="000000"/>
              <w:sz w:val="16"/>
              <w:szCs w:val="16"/>
              <w:lang w:val="es-MX" w:eastAsia="es-MX"/>
            </w:rPr>
          </w:pPr>
          <w:r w:rsidRPr="006B36D9">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40854" r:id="rId2"/>
            </w:object>
          </w:r>
        </w:p>
      </w:tc>
      <w:tc>
        <w:tcPr>
          <w:tcW w:w="9000" w:type="dxa"/>
          <w:gridSpan w:val="2"/>
          <w:tcBorders>
            <w:bottom w:val="double" w:sz="4" w:space="0" w:color="auto"/>
          </w:tcBorders>
          <w:vAlign w:val="bottom"/>
        </w:tcPr>
        <w:p w:rsidR="00921C41" w:rsidRPr="006B36D9" w:rsidRDefault="00921C41" w:rsidP="006B36D9">
          <w:pPr>
            <w:widowControl/>
            <w:tabs>
              <w:tab w:val="center" w:pos="4419"/>
              <w:tab w:val="right" w:pos="8838"/>
            </w:tabs>
            <w:autoSpaceDE/>
            <w:autoSpaceDN/>
            <w:jc w:val="right"/>
            <w:rPr>
              <w:rFonts w:ascii="Franklin Gothic Medium" w:eastAsia="Calibri" w:hAnsi="Franklin Gothic Medium" w:cs="Franklin Gothic Medium"/>
              <w:b/>
              <w:bCs/>
              <w:color w:val="000000"/>
              <w:sz w:val="18"/>
              <w:szCs w:val="18"/>
              <w:lang w:val="es-MX" w:eastAsia="es-MX"/>
            </w:rPr>
          </w:pPr>
          <w:r w:rsidRPr="006B36D9">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SANTA ELENA</w:t>
          </w:r>
          <w:r w:rsidR="009A412C">
            <w:rPr>
              <w:rFonts w:ascii="Franklin Gothic Medium" w:eastAsia="Calibri" w:hAnsi="Franklin Gothic Medium" w:cs="Franklin Gothic Medium"/>
              <w:b/>
              <w:bCs/>
              <w:color w:val="000000"/>
              <w:sz w:val="18"/>
              <w:szCs w:val="18"/>
              <w:lang w:val="es-MX" w:eastAsia="es-MX"/>
            </w:rPr>
            <w:t>, YUCATÁN, PARA EL EJERCICIO FISCAL 2022.</w:t>
          </w:r>
        </w:p>
      </w:tc>
    </w:tr>
    <w:tr w:rsidR="00921C41" w:rsidRPr="006B36D9" w:rsidTr="00921C41">
      <w:trPr>
        <w:cantSplit/>
        <w:trHeight w:val="49"/>
      </w:trPr>
      <w:tc>
        <w:tcPr>
          <w:tcW w:w="1260" w:type="dxa"/>
          <w:vMerge/>
        </w:tcPr>
        <w:p w:rsidR="00921C41" w:rsidRPr="006B36D9" w:rsidRDefault="00921C41" w:rsidP="006B36D9">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921C41" w:rsidRPr="006B36D9" w:rsidRDefault="00921C41" w:rsidP="006B36D9">
          <w:pPr>
            <w:widowControl/>
            <w:tabs>
              <w:tab w:val="center" w:pos="4419"/>
              <w:tab w:val="right" w:pos="8838"/>
            </w:tabs>
            <w:autoSpaceDE/>
            <w:autoSpaceDN/>
            <w:ind w:left="-70"/>
            <w:jc w:val="right"/>
            <w:rPr>
              <w:rFonts w:ascii="Arial Narrow" w:eastAsia="Calibri" w:hAnsi="Arial Narrow" w:cs="Arial Narrow"/>
              <w:color w:val="000000"/>
              <w:sz w:val="4"/>
              <w:szCs w:val="4"/>
              <w:lang w:val="es-MX" w:eastAsia="es-MX"/>
            </w:rPr>
          </w:pPr>
        </w:p>
      </w:tc>
    </w:tr>
    <w:tr w:rsidR="00921C41" w:rsidRPr="006B36D9" w:rsidTr="00921C41">
      <w:trPr>
        <w:cantSplit/>
        <w:trHeight w:val="291"/>
      </w:trPr>
      <w:tc>
        <w:tcPr>
          <w:tcW w:w="1260" w:type="dxa"/>
          <w:vMerge/>
        </w:tcPr>
        <w:p w:rsidR="00921C41" w:rsidRPr="006B36D9" w:rsidRDefault="00921C41" w:rsidP="006B36D9">
          <w:pPr>
            <w:widowControl/>
            <w:tabs>
              <w:tab w:val="center" w:pos="4419"/>
              <w:tab w:val="right" w:pos="8838"/>
            </w:tabs>
            <w:autoSpaceDE/>
            <w:autoSpaceDN/>
            <w:rPr>
              <w:rFonts w:ascii="CG Omega" w:eastAsia="Calibri" w:hAnsi="CG Omega" w:cs="CG Omega"/>
              <w:color w:val="000000"/>
              <w:sz w:val="16"/>
              <w:szCs w:val="16"/>
              <w:lang w:val="es-MX" w:eastAsia="es-MX"/>
            </w:rPr>
          </w:pPr>
        </w:p>
      </w:tc>
      <w:tc>
        <w:tcPr>
          <w:tcW w:w="4212" w:type="dxa"/>
        </w:tcPr>
        <w:p w:rsidR="00921C41" w:rsidRPr="006B36D9" w:rsidRDefault="00921C41" w:rsidP="006B36D9">
          <w:pPr>
            <w:widowControl/>
            <w:tabs>
              <w:tab w:val="center" w:pos="4419"/>
              <w:tab w:val="right" w:pos="8838"/>
            </w:tabs>
            <w:autoSpaceDE/>
            <w:autoSpaceDN/>
            <w:ind w:left="110"/>
            <w:rPr>
              <w:rFonts w:ascii="Arial" w:eastAsia="Calibri" w:hAnsi="Arial" w:cs="Arial"/>
              <w:b/>
              <w:bCs/>
              <w:color w:val="000000"/>
              <w:sz w:val="17"/>
              <w:szCs w:val="17"/>
              <w:lang w:val="es-MX" w:eastAsia="es-MX"/>
            </w:rPr>
          </w:pPr>
          <w:r w:rsidRPr="006B36D9">
            <w:rPr>
              <w:rFonts w:ascii="Arial" w:eastAsia="Calibri" w:hAnsi="Arial" w:cs="Arial"/>
              <w:b/>
              <w:bCs/>
              <w:color w:val="000000"/>
              <w:sz w:val="17"/>
              <w:szCs w:val="17"/>
              <w:lang w:val="es-MX" w:eastAsia="es-MX"/>
            </w:rPr>
            <w:t>H. Congreso del Estado de Yucatán</w:t>
          </w:r>
        </w:p>
        <w:p w:rsidR="00921C41" w:rsidRPr="006B36D9" w:rsidRDefault="00921C41" w:rsidP="006B36D9">
          <w:pPr>
            <w:widowControl/>
            <w:tabs>
              <w:tab w:val="center" w:pos="4419"/>
              <w:tab w:val="right" w:pos="8838"/>
            </w:tabs>
            <w:autoSpaceDE/>
            <w:autoSpaceDN/>
            <w:ind w:left="110"/>
            <w:rPr>
              <w:rFonts w:ascii="Arial" w:eastAsia="Calibri" w:hAnsi="Arial" w:cs="Arial"/>
              <w:color w:val="000000"/>
              <w:sz w:val="17"/>
              <w:szCs w:val="17"/>
              <w:lang w:val="es-MX" w:eastAsia="es-MX"/>
            </w:rPr>
          </w:pPr>
          <w:r w:rsidRPr="006B36D9">
            <w:rPr>
              <w:rFonts w:ascii="Arial" w:eastAsia="Calibri" w:hAnsi="Arial" w:cs="Arial"/>
              <w:color w:val="000000"/>
              <w:sz w:val="17"/>
              <w:szCs w:val="17"/>
              <w:lang w:val="es-MX" w:eastAsia="es-MX"/>
            </w:rPr>
            <w:t>Secretaría General del Poder Legislativo</w:t>
          </w:r>
        </w:p>
        <w:p w:rsidR="00921C41" w:rsidRPr="006B36D9" w:rsidRDefault="00921C41" w:rsidP="006B36D9">
          <w:pPr>
            <w:widowControl/>
            <w:tabs>
              <w:tab w:val="center" w:pos="4419"/>
              <w:tab w:val="right" w:pos="8838"/>
            </w:tabs>
            <w:autoSpaceDE/>
            <w:autoSpaceDN/>
            <w:ind w:left="110"/>
            <w:rPr>
              <w:rFonts w:ascii="Arial" w:eastAsia="Calibri" w:hAnsi="Arial" w:cs="Arial"/>
              <w:color w:val="000000"/>
              <w:sz w:val="17"/>
              <w:szCs w:val="17"/>
              <w:lang w:val="es-MX" w:eastAsia="es-MX"/>
            </w:rPr>
          </w:pPr>
          <w:r w:rsidRPr="006B36D9">
            <w:rPr>
              <w:rFonts w:ascii="Arial" w:eastAsia="Calibri" w:hAnsi="Arial" w:cs="Arial"/>
              <w:color w:val="000000"/>
              <w:sz w:val="17"/>
              <w:szCs w:val="17"/>
              <w:lang w:val="es-MX" w:eastAsia="es-MX"/>
            </w:rPr>
            <w:t>Unidad de Servicios Técnico-Legislativos</w:t>
          </w:r>
        </w:p>
        <w:p w:rsidR="00921C41" w:rsidRPr="006B36D9" w:rsidRDefault="00921C41" w:rsidP="006B36D9">
          <w:pPr>
            <w:widowControl/>
            <w:tabs>
              <w:tab w:val="center" w:pos="4419"/>
              <w:tab w:val="right" w:pos="8838"/>
            </w:tabs>
            <w:autoSpaceDE/>
            <w:autoSpaceDN/>
            <w:ind w:left="-70"/>
            <w:rPr>
              <w:rFonts w:ascii="Arial Narrow" w:eastAsia="Calibri" w:hAnsi="Arial Narrow" w:cs="Arial Narrow"/>
              <w:color w:val="000000"/>
              <w:sz w:val="4"/>
              <w:szCs w:val="4"/>
              <w:lang w:val="es-MX" w:eastAsia="es-MX"/>
            </w:rPr>
          </w:pPr>
        </w:p>
      </w:tc>
      <w:tc>
        <w:tcPr>
          <w:tcW w:w="4788" w:type="dxa"/>
        </w:tcPr>
        <w:p w:rsidR="00921C41" w:rsidRPr="006B36D9" w:rsidRDefault="00921C41" w:rsidP="006B36D9">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r w:rsidRPr="006B36D9">
            <w:rPr>
              <w:rFonts w:ascii="Arial" w:eastAsia="Calibri" w:hAnsi="Arial" w:cs="Arial"/>
              <w:i/>
              <w:iCs/>
              <w:color w:val="000000"/>
              <w:sz w:val="18"/>
              <w:szCs w:val="18"/>
              <w:lang w:val="es-MX" w:eastAsia="es-MX"/>
            </w:rPr>
            <w:t>Nueva Publicación D.O. 31-diciembre-2021</w:t>
          </w:r>
        </w:p>
        <w:p w:rsidR="00921C41" w:rsidRPr="006B36D9" w:rsidRDefault="00921C41" w:rsidP="006B36D9">
          <w:pPr>
            <w:widowControl/>
            <w:tabs>
              <w:tab w:val="center" w:pos="4419"/>
              <w:tab w:val="right" w:pos="8838"/>
            </w:tabs>
            <w:autoSpaceDE/>
            <w:autoSpaceDN/>
            <w:ind w:left="-70"/>
            <w:jc w:val="right"/>
            <w:rPr>
              <w:rFonts w:ascii="Arial" w:eastAsia="Calibri" w:hAnsi="Arial" w:cs="Arial"/>
              <w:i/>
              <w:iCs/>
              <w:color w:val="000000"/>
              <w:sz w:val="18"/>
              <w:szCs w:val="18"/>
              <w:lang w:val="es-MX" w:eastAsia="es-MX"/>
            </w:rPr>
          </w:pPr>
        </w:p>
      </w:tc>
    </w:tr>
  </w:tbl>
  <w:p w:rsidR="00921C41" w:rsidRDefault="00921C4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23B2B"/>
    <w:multiLevelType w:val="hybridMultilevel"/>
    <w:tmpl w:val="401CD78A"/>
    <w:lvl w:ilvl="0" w:tplc="42AE78EE">
      <w:numFmt w:val="bullet"/>
      <w:lvlText w:val="&gt;"/>
      <w:lvlJc w:val="left"/>
      <w:pPr>
        <w:ind w:left="177" w:hanging="173"/>
      </w:pPr>
      <w:rPr>
        <w:rFonts w:ascii="Arial MT" w:eastAsia="Arial MT" w:hAnsi="Arial MT" w:cs="Arial MT" w:hint="default"/>
        <w:w w:val="100"/>
        <w:sz w:val="20"/>
        <w:szCs w:val="20"/>
        <w:lang w:val="es-ES" w:eastAsia="en-US" w:bidi="ar-SA"/>
      </w:rPr>
    </w:lvl>
    <w:lvl w:ilvl="1" w:tplc="BCCA19BC">
      <w:numFmt w:val="bullet"/>
      <w:lvlText w:val="•"/>
      <w:lvlJc w:val="left"/>
      <w:pPr>
        <w:ind w:left="897" w:hanging="173"/>
      </w:pPr>
      <w:rPr>
        <w:lang w:val="es-ES" w:eastAsia="en-US" w:bidi="ar-SA"/>
      </w:rPr>
    </w:lvl>
    <w:lvl w:ilvl="2" w:tplc="B2806ED8">
      <w:numFmt w:val="bullet"/>
      <w:lvlText w:val="•"/>
      <w:lvlJc w:val="left"/>
      <w:pPr>
        <w:ind w:left="1615" w:hanging="173"/>
      </w:pPr>
      <w:rPr>
        <w:lang w:val="es-ES" w:eastAsia="en-US" w:bidi="ar-SA"/>
      </w:rPr>
    </w:lvl>
    <w:lvl w:ilvl="3" w:tplc="E4308CE4">
      <w:numFmt w:val="bullet"/>
      <w:lvlText w:val="•"/>
      <w:lvlJc w:val="left"/>
      <w:pPr>
        <w:ind w:left="2332" w:hanging="173"/>
      </w:pPr>
      <w:rPr>
        <w:lang w:val="es-ES" w:eastAsia="en-US" w:bidi="ar-SA"/>
      </w:rPr>
    </w:lvl>
    <w:lvl w:ilvl="4" w:tplc="B130FE12">
      <w:numFmt w:val="bullet"/>
      <w:lvlText w:val="•"/>
      <w:lvlJc w:val="left"/>
      <w:pPr>
        <w:ind w:left="3050" w:hanging="173"/>
      </w:pPr>
      <w:rPr>
        <w:lang w:val="es-ES" w:eastAsia="en-US" w:bidi="ar-SA"/>
      </w:rPr>
    </w:lvl>
    <w:lvl w:ilvl="5" w:tplc="AEEE8C3C">
      <w:numFmt w:val="bullet"/>
      <w:lvlText w:val="•"/>
      <w:lvlJc w:val="left"/>
      <w:pPr>
        <w:ind w:left="3768" w:hanging="173"/>
      </w:pPr>
      <w:rPr>
        <w:lang w:val="es-ES" w:eastAsia="en-US" w:bidi="ar-SA"/>
      </w:rPr>
    </w:lvl>
    <w:lvl w:ilvl="6" w:tplc="7B108544">
      <w:numFmt w:val="bullet"/>
      <w:lvlText w:val="•"/>
      <w:lvlJc w:val="left"/>
      <w:pPr>
        <w:ind w:left="4485" w:hanging="173"/>
      </w:pPr>
      <w:rPr>
        <w:lang w:val="es-ES" w:eastAsia="en-US" w:bidi="ar-SA"/>
      </w:rPr>
    </w:lvl>
    <w:lvl w:ilvl="7" w:tplc="007C0622">
      <w:numFmt w:val="bullet"/>
      <w:lvlText w:val="•"/>
      <w:lvlJc w:val="left"/>
      <w:pPr>
        <w:ind w:left="5203" w:hanging="173"/>
      </w:pPr>
      <w:rPr>
        <w:lang w:val="es-ES" w:eastAsia="en-US" w:bidi="ar-SA"/>
      </w:rPr>
    </w:lvl>
    <w:lvl w:ilvl="8" w:tplc="8DD47D8E">
      <w:numFmt w:val="bullet"/>
      <w:lvlText w:val="•"/>
      <w:lvlJc w:val="left"/>
      <w:pPr>
        <w:ind w:left="5920" w:hanging="173"/>
      </w:pPr>
      <w:rPr>
        <w:lang w:val="es-ES" w:eastAsia="en-US" w:bidi="ar-SA"/>
      </w:rPr>
    </w:lvl>
  </w:abstractNum>
  <w:abstractNum w:abstractNumId="2" w15:restartNumberingAfterBreak="0">
    <w:nsid w:val="0B072FB1"/>
    <w:multiLevelType w:val="hybridMultilevel"/>
    <w:tmpl w:val="97EE21C6"/>
    <w:lvl w:ilvl="0" w:tplc="FF6426FE">
      <w:start w:val="1"/>
      <w:numFmt w:val="upperRoman"/>
      <w:lvlText w:val="%1."/>
      <w:lvlJc w:val="left"/>
      <w:pPr>
        <w:ind w:left="949" w:hanging="270"/>
      </w:pPr>
      <w:rPr>
        <w:rFonts w:ascii="Arial" w:eastAsia="Arial" w:hAnsi="Arial" w:cs="Arial" w:hint="default"/>
        <w:b/>
        <w:bCs/>
        <w:spacing w:val="-1"/>
        <w:w w:val="100"/>
        <w:sz w:val="20"/>
        <w:szCs w:val="20"/>
        <w:lang w:val="es-ES" w:eastAsia="en-US" w:bidi="ar-SA"/>
      </w:rPr>
    </w:lvl>
    <w:lvl w:ilvl="1" w:tplc="2422AE9C">
      <w:numFmt w:val="bullet"/>
      <w:lvlText w:val="•"/>
      <w:lvlJc w:val="left"/>
      <w:pPr>
        <w:ind w:left="1834" w:hanging="270"/>
      </w:pPr>
      <w:rPr>
        <w:lang w:val="es-ES" w:eastAsia="en-US" w:bidi="ar-SA"/>
      </w:rPr>
    </w:lvl>
    <w:lvl w:ilvl="2" w:tplc="44FE231E">
      <w:numFmt w:val="bullet"/>
      <w:lvlText w:val="•"/>
      <w:lvlJc w:val="left"/>
      <w:pPr>
        <w:ind w:left="2728" w:hanging="270"/>
      </w:pPr>
      <w:rPr>
        <w:lang w:val="es-ES" w:eastAsia="en-US" w:bidi="ar-SA"/>
      </w:rPr>
    </w:lvl>
    <w:lvl w:ilvl="3" w:tplc="ABB27406">
      <w:numFmt w:val="bullet"/>
      <w:lvlText w:val="•"/>
      <w:lvlJc w:val="left"/>
      <w:pPr>
        <w:ind w:left="3622" w:hanging="270"/>
      </w:pPr>
      <w:rPr>
        <w:lang w:val="es-ES" w:eastAsia="en-US" w:bidi="ar-SA"/>
      </w:rPr>
    </w:lvl>
    <w:lvl w:ilvl="4" w:tplc="66D8FDC4">
      <w:numFmt w:val="bullet"/>
      <w:lvlText w:val="•"/>
      <w:lvlJc w:val="left"/>
      <w:pPr>
        <w:ind w:left="4516" w:hanging="270"/>
      </w:pPr>
      <w:rPr>
        <w:lang w:val="es-ES" w:eastAsia="en-US" w:bidi="ar-SA"/>
      </w:rPr>
    </w:lvl>
    <w:lvl w:ilvl="5" w:tplc="E1E83A18">
      <w:numFmt w:val="bullet"/>
      <w:lvlText w:val="•"/>
      <w:lvlJc w:val="left"/>
      <w:pPr>
        <w:ind w:left="5410" w:hanging="270"/>
      </w:pPr>
      <w:rPr>
        <w:lang w:val="es-ES" w:eastAsia="en-US" w:bidi="ar-SA"/>
      </w:rPr>
    </w:lvl>
    <w:lvl w:ilvl="6" w:tplc="2A58E7DA">
      <w:numFmt w:val="bullet"/>
      <w:lvlText w:val="•"/>
      <w:lvlJc w:val="left"/>
      <w:pPr>
        <w:ind w:left="6304" w:hanging="270"/>
      </w:pPr>
      <w:rPr>
        <w:lang w:val="es-ES" w:eastAsia="en-US" w:bidi="ar-SA"/>
      </w:rPr>
    </w:lvl>
    <w:lvl w:ilvl="7" w:tplc="59268CF6">
      <w:numFmt w:val="bullet"/>
      <w:lvlText w:val="•"/>
      <w:lvlJc w:val="left"/>
      <w:pPr>
        <w:ind w:left="7198" w:hanging="270"/>
      </w:pPr>
      <w:rPr>
        <w:lang w:val="es-ES" w:eastAsia="en-US" w:bidi="ar-SA"/>
      </w:rPr>
    </w:lvl>
    <w:lvl w:ilvl="8" w:tplc="1CF084B4">
      <w:numFmt w:val="bullet"/>
      <w:lvlText w:val="•"/>
      <w:lvlJc w:val="left"/>
      <w:pPr>
        <w:ind w:left="8092" w:hanging="270"/>
      </w:pPr>
      <w:rPr>
        <w:lang w:val="es-ES" w:eastAsia="en-US" w:bidi="ar-SA"/>
      </w:rPr>
    </w:lvl>
  </w:abstractNum>
  <w:abstractNum w:abstractNumId="3" w15:restartNumberingAfterBreak="0">
    <w:nsid w:val="0D970CD1"/>
    <w:multiLevelType w:val="hybridMultilevel"/>
    <w:tmpl w:val="B4D2565E"/>
    <w:lvl w:ilvl="0" w:tplc="D464B7AC">
      <w:numFmt w:val="bullet"/>
      <w:lvlText w:val="&gt;"/>
      <w:lvlJc w:val="left"/>
      <w:pPr>
        <w:ind w:left="179" w:hanging="173"/>
      </w:pPr>
      <w:rPr>
        <w:rFonts w:ascii="Arial MT" w:eastAsia="Arial MT" w:hAnsi="Arial MT" w:cs="Arial MT" w:hint="default"/>
        <w:w w:val="100"/>
        <w:sz w:val="20"/>
        <w:szCs w:val="20"/>
        <w:lang w:val="es-ES" w:eastAsia="en-US" w:bidi="ar-SA"/>
      </w:rPr>
    </w:lvl>
    <w:lvl w:ilvl="1" w:tplc="B1E08A50">
      <w:numFmt w:val="bullet"/>
      <w:lvlText w:val="•"/>
      <w:lvlJc w:val="left"/>
      <w:pPr>
        <w:ind w:left="895" w:hanging="173"/>
      </w:pPr>
      <w:rPr>
        <w:lang w:val="es-ES" w:eastAsia="en-US" w:bidi="ar-SA"/>
      </w:rPr>
    </w:lvl>
    <w:lvl w:ilvl="2" w:tplc="93605846">
      <w:numFmt w:val="bullet"/>
      <w:lvlText w:val="•"/>
      <w:lvlJc w:val="left"/>
      <w:pPr>
        <w:ind w:left="1611" w:hanging="173"/>
      </w:pPr>
      <w:rPr>
        <w:lang w:val="es-ES" w:eastAsia="en-US" w:bidi="ar-SA"/>
      </w:rPr>
    </w:lvl>
    <w:lvl w:ilvl="3" w:tplc="E70C3656">
      <w:numFmt w:val="bullet"/>
      <w:lvlText w:val="•"/>
      <w:lvlJc w:val="left"/>
      <w:pPr>
        <w:ind w:left="2327" w:hanging="173"/>
      </w:pPr>
      <w:rPr>
        <w:lang w:val="es-ES" w:eastAsia="en-US" w:bidi="ar-SA"/>
      </w:rPr>
    </w:lvl>
    <w:lvl w:ilvl="4" w:tplc="D182166C">
      <w:numFmt w:val="bullet"/>
      <w:lvlText w:val="•"/>
      <w:lvlJc w:val="left"/>
      <w:pPr>
        <w:ind w:left="3043" w:hanging="173"/>
      </w:pPr>
      <w:rPr>
        <w:lang w:val="es-ES" w:eastAsia="en-US" w:bidi="ar-SA"/>
      </w:rPr>
    </w:lvl>
    <w:lvl w:ilvl="5" w:tplc="B41C12EA">
      <w:numFmt w:val="bullet"/>
      <w:lvlText w:val="•"/>
      <w:lvlJc w:val="left"/>
      <w:pPr>
        <w:ind w:left="3758" w:hanging="173"/>
      </w:pPr>
      <w:rPr>
        <w:lang w:val="es-ES" w:eastAsia="en-US" w:bidi="ar-SA"/>
      </w:rPr>
    </w:lvl>
    <w:lvl w:ilvl="6" w:tplc="E1122674">
      <w:numFmt w:val="bullet"/>
      <w:lvlText w:val="•"/>
      <w:lvlJc w:val="left"/>
      <w:pPr>
        <w:ind w:left="4474" w:hanging="173"/>
      </w:pPr>
      <w:rPr>
        <w:lang w:val="es-ES" w:eastAsia="en-US" w:bidi="ar-SA"/>
      </w:rPr>
    </w:lvl>
    <w:lvl w:ilvl="7" w:tplc="8D1CF9BE">
      <w:numFmt w:val="bullet"/>
      <w:lvlText w:val="•"/>
      <w:lvlJc w:val="left"/>
      <w:pPr>
        <w:ind w:left="5190" w:hanging="173"/>
      </w:pPr>
      <w:rPr>
        <w:lang w:val="es-ES" w:eastAsia="en-US" w:bidi="ar-SA"/>
      </w:rPr>
    </w:lvl>
    <w:lvl w:ilvl="8" w:tplc="878A554C">
      <w:numFmt w:val="bullet"/>
      <w:lvlText w:val="•"/>
      <w:lvlJc w:val="left"/>
      <w:pPr>
        <w:ind w:left="5906" w:hanging="173"/>
      </w:pPr>
      <w:rPr>
        <w:lang w:val="es-ES" w:eastAsia="en-US" w:bidi="ar-SA"/>
      </w:rPr>
    </w:lvl>
  </w:abstractNum>
  <w:abstractNum w:abstractNumId="4" w15:restartNumberingAfterBreak="0">
    <w:nsid w:val="1004156E"/>
    <w:multiLevelType w:val="hybridMultilevel"/>
    <w:tmpl w:val="9296FB9C"/>
    <w:lvl w:ilvl="0" w:tplc="49E06BC8">
      <w:numFmt w:val="bullet"/>
      <w:lvlText w:val="&gt;"/>
      <w:lvlJc w:val="left"/>
      <w:pPr>
        <w:ind w:left="176" w:hanging="173"/>
      </w:pPr>
      <w:rPr>
        <w:rFonts w:ascii="Arial MT" w:eastAsia="Arial MT" w:hAnsi="Arial MT" w:cs="Arial MT" w:hint="default"/>
        <w:w w:val="100"/>
        <w:sz w:val="20"/>
        <w:szCs w:val="20"/>
        <w:lang w:val="es-ES" w:eastAsia="en-US" w:bidi="ar-SA"/>
      </w:rPr>
    </w:lvl>
    <w:lvl w:ilvl="1" w:tplc="683C235A">
      <w:numFmt w:val="bullet"/>
      <w:lvlText w:val="•"/>
      <w:lvlJc w:val="left"/>
      <w:pPr>
        <w:ind w:left="897" w:hanging="173"/>
      </w:pPr>
      <w:rPr>
        <w:lang w:val="es-ES" w:eastAsia="en-US" w:bidi="ar-SA"/>
      </w:rPr>
    </w:lvl>
    <w:lvl w:ilvl="2" w:tplc="97B6A80A">
      <w:numFmt w:val="bullet"/>
      <w:lvlText w:val="•"/>
      <w:lvlJc w:val="left"/>
      <w:pPr>
        <w:ind w:left="1615" w:hanging="173"/>
      </w:pPr>
      <w:rPr>
        <w:lang w:val="es-ES" w:eastAsia="en-US" w:bidi="ar-SA"/>
      </w:rPr>
    </w:lvl>
    <w:lvl w:ilvl="3" w:tplc="3070C402">
      <w:numFmt w:val="bullet"/>
      <w:lvlText w:val="•"/>
      <w:lvlJc w:val="left"/>
      <w:pPr>
        <w:ind w:left="2332" w:hanging="173"/>
      </w:pPr>
      <w:rPr>
        <w:lang w:val="es-ES" w:eastAsia="en-US" w:bidi="ar-SA"/>
      </w:rPr>
    </w:lvl>
    <w:lvl w:ilvl="4" w:tplc="3DA8BFC0">
      <w:numFmt w:val="bullet"/>
      <w:lvlText w:val="•"/>
      <w:lvlJc w:val="left"/>
      <w:pPr>
        <w:ind w:left="3050" w:hanging="173"/>
      </w:pPr>
      <w:rPr>
        <w:lang w:val="es-ES" w:eastAsia="en-US" w:bidi="ar-SA"/>
      </w:rPr>
    </w:lvl>
    <w:lvl w:ilvl="5" w:tplc="B3320CEC">
      <w:numFmt w:val="bullet"/>
      <w:lvlText w:val="•"/>
      <w:lvlJc w:val="left"/>
      <w:pPr>
        <w:ind w:left="3768" w:hanging="173"/>
      </w:pPr>
      <w:rPr>
        <w:lang w:val="es-ES" w:eastAsia="en-US" w:bidi="ar-SA"/>
      </w:rPr>
    </w:lvl>
    <w:lvl w:ilvl="6" w:tplc="1A742158">
      <w:numFmt w:val="bullet"/>
      <w:lvlText w:val="•"/>
      <w:lvlJc w:val="left"/>
      <w:pPr>
        <w:ind w:left="4485" w:hanging="173"/>
      </w:pPr>
      <w:rPr>
        <w:lang w:val="es-ES" w:eastAsia="en-US" w:bidi="ar-SA"/>
      </w:rPr>
    </w:lvl>
    <w:lvl w:ilvl="7" w:tplc="6FA0D4B6">
      <w:numFmt w:val="bullet"/>
      <w:lvlText w:val="•"/>
      <w:lvlJc w:val="left"/>
      <w:pPr>
        <w:ind w:left="5203" w:hanging="173"/>
      </w:pPr>
      <w:rPr>
        <w:lang w:val="es-ES" w:eastAsia="en-US" w:bidi="ar-SA"/>
      </w:rPr>
    </w:lvl>
    <w:lvl w:ilvl="8" w:tplc="DE981EBA">
      <w:numFmt w:val="bullet"/>
      <w:lvlText w:val="•"/>
      <w:lvlJc w:val="left"/>
      <w:pPr>
        <w:ind w:left="5920" w:hanging="173"/>
      </w:pPr>
      <w:rPr>
        <w:lang w:val="es-ES" w:eastAsia="en-US" w:bidi="ar-SA"/>
      </w:rPr>
    </w:lvl>
  </w:abstractNum>
  <w:abstractNum w:abstractNumId="5" w15:restartNumberingAfterBreak="0">
    <w:nsid w:val="102A41DE"/>
    <w:multiLevelType w:val="hybridMultilevel"/>
    <w:tmpl w:val="4052D6B0"/>
    <w:lvl w:ilvl="0" w:tplc="D1CE7B18">
      <w:numFmt w:val="bullet"/>
      <w:lvlText w:val="&gt;"/>
      <w:lvlJc w:val="left"/>
      <w:pPr>
        <w:ind w:left="177" w:hanging="173"/>
      </w:pPr>
      <w:rPr>
        <w:rFonts w:ascii="Arial MT" w:eastAsia="Arial MT" w:hAnsi="Arial MT" w:cs="Arial MT" w:hint="default"/>
        <w:w w:val="100"/>
        <w:sz w:val="20"/>
        <w:szCs w:val="20"/>
        <w:lang w:val="es-ES" w:eastAsia="en-US" w:bidi="ar-SA"/>
      </w:rPr>
    </w:lvl>
    <w:lvl w:ilvl="1" w:tplc="B2BA411C">
      <w:numFmt w:val="bullet"/>
      <w:lvlText w:val="•"/>
      <w:lvlJc w:val="left"/>
      <w:pPr>
        <w:ind w:left="897" w:hanging="173"/>
      </w:pPr>
      <w:rPr>
        <w:lang w:val="es-ES" w:eastAsia="en-US" w:bidi="ar-SA"/>
      </w:rPr>
    </w:lvl>
    <w:lvl w:ilvl="2" w:tplc="493A95E2">
      <w:numFmt w:val="bullet"/>
      <w:lvlText w:val="•"/>
      <w:lvlJc w:val="left"/>
      <w:pPr>
        <w:ind w:left="1615" w:hanging="173"/>
      </w:pPr>
      <w:rPr>
        <w:lang w:val="es-ES" w:eastAsia="en-US" w:bidi="ar-SA"/>
      </w:rPr>
    </w:lvl>
    <w:lvl w:ilvl="3" w:tplc="9C2CB05C">
      <w:numFmt w:val="bullet"/>
      <w:lvlText w:val="•"/>
      <w:lvlJc w:val="left"/>
      <w:pPr>
        <w:ind w:left="2332" w:hanging="173"/>
      </w:pPr>
      <w:rPr>
        <w:lang w:val="es-ES" w:eastAsia="en-US" w:bidi="ar-SA"/>
      </w:rPr>
    </w:lvl>
    <w:lvl w:ilvl="4" w:tplc="34760812">
      <w:numFmt w:val="bullet"/>
      <w:lvlText w:val="•"/>
      <w:lvlJc w:val="left"/>
      <w:pPr>
        <w:ind w:left="3050" w:hanging="173"/>
      </w:pPr>
      <w:rPr>
        <w:lang w:val="es-ES" w:eastAsia="en-US" w:bidi="ar-SA"/>
      </w:rPr>
    </w:lvl>
    <w:lvl w:ilvl="5" w:tplc="1496057C">
      <w:numFmt w:val="bullet"/>
      <w:lvlText w:val="•"/>
      <w:lvlJc w:val="left"/>
      <w:pPr>
        <w:ind w:left="3768" w:hanging="173"/>
      </w:pPr>
      <w:rPr>
        <w:lang w:val="es-ES" w:eastAsia="en-US" w:bidi="ar-SA"/>
      </w:rPr>
    </w:lvl>
    <w:lvl w:ilvl="6" w:tplc="DF649530">
      <w:numFmt w:val="bullet"/>
      <w:lvlText w:val="•"/>
      <w:lvlJc w:val="left"/>
      <w:pPr>
        <w:ind w:left="4485" w:hanging="173"/>
      </w:pPr>
      <w:rPr>
        <w:lang w:val="es-ES" w:eastAsia="en-US" w:bidi="ar-SA"/>
      </w:rPr>
    </w:lvl>
    <w:lvl w:ilvl="7" w:tplc="E3FAA048">
      <w:numFmt w:val="bullet"/>
      <w:lvlText w:val="•"/>
      <w:lvlJc w:val="left"/>
      <w:pPr>
        <w:ind w:left="5203" w:hanging="173"/>
      </w:pPr>
      <w:rPr>
        <w:lang w:val="es-ES" w:eastAsia="en-US" w:bidi="ar-SA"/>
      </w:rPr>
    </w:lvl>
    <w:lvl w:ilvl="8" w:tplc="9490D970">
      <w:numFmt w:val="bullet"/>
      <w:lvlText w:val="•"/>
      <w:lvlJc w:val="left"/>
      <w:pPr>
        <w:ind w:left="5920" w:hanging="173"/>
      </w:pPr>
      <w:rPr>
        <w:lang w:val="es-ES" w:eastAsia="en-US" w:bidi="ar-SA"/>
      </w:rPr>
    </w:lvl>
  </w:abstractNum>
  <w:abstractNum w:abstractNumId="6" w15:restartNumberingAfterBreak="0">
    <w:nsid w:val="11E94DF6"/>
    <w:multiLevelType w:val="hybridMultilevel"/>
    <w:tmpl w:val="421E0700"/>
    <w:lvl w:ilvl="0" w:tplc="F286BC2A">
      <w:numFmt w:val="bullet"/>
      <w:lvlText w:val="&gt;"/>
      <w:lvlJc w:val="left"/>
      <w:pPr>
        <w:ind w:left="179" w:hanging="173"/>
      </w:pPr>
      <w:rPr>
        <w:rFonts w:ascii="Arial MT" w:eastAsia="Arial MT" w:hAnsi="Arial MT" w:cs="Arial MT" w:hint="default"/>
        <w:w w:val="100"/>
        <w:sz w:val="20"/>
        <w:szCs w:val="20"/>
        <w:lang w:val="es-ES" w:eastAsia="en-US" w:bidi="ar-SA"/>
      </w:rPr>
    </w:lvl>
    <w:lvl w:ilvl="1" w:tplc="14020A0E">
      <w:numFmt w:val="bullet"/>
      <w:lvlText w:val="•"/>
      <w:lvlJc w:val="left"/>
      <w:pPr>
        <w:ind w:left="895" w:hanging="173"/>
      </w:pPr>
      <w:rPr>
        <w:lang w:val="es-ES" w:eastAsia="en-US" w:bidi="ar-SA"/>
      </w:rPr>
    </w:lvl>
    <w:lvl w:ilvl="2" w:tplc="11C89A46">
      <w:numFmt w:val="bullet"/>
      <w:lvlText w:val="•"/>
      <w:lvlJc w:val="left"/>
      <w:pPr>
        <w:ind w:left="1611" w:hanging="173"/>
      </w:pPr>
      <w:rPr>
        <w:lang w:val="es-ES" w:eastAsia="en-US" w:bidi="ar-SA"/>
      </w:rPr>
    </w:lvl>
    <w:lvl w:ilvl="3" w:tplc="D3DE70D6">
      <w:numFmt w:val="bullet"/>
      <w:lvlText w:val="•"/>
      <w:lvlJc w:val="left"/>
      <w:pPr>
        <w:ind w:left="2327" w:hanging="173"/>
      </w:pPr>
      <w:rPr>
        <w:lang w:val="es-ES" w:eastAsia="en-US" w:bidi="ar-SA"/>
      </w:rPr>
    </w:lvl>
    <w:lvl w:ilvl="4" w:tplc="41269EDA">
      <w:numFmt w:val="bullet"/>
      <w:lvlText w:val="•"/>
      <w:lvlJc w:val="left"/>
      <w:pPr>
        <w:ind w:left="3043" w:hanging="173"/>
      </w:pPr>
      <w:rPr>
        <w:lang w:val="es-ES" w:eastAsia="en-US" w:bidi="ar-SA"/>
      </w:rPr>
    </w:lvl>
    <w:lvl w:ilvl="5" w:tplc="81FE543E">
      <w:numFmt w:val="bullet"/>
      <w:lvlText w:val="•"/>
      <w:lvlJc w:val="left"/>
      <w:pPr>
        <w:ind w:left="3758" w:hanging="173"/>
      </w:pPr>
      <w:rPr>
        <w:lang w:val="es-ES" w:eastAsia="en-US" w:bidi="ar-SA"/>
      </w:rPr>
    </w:lvl>
    <w:lvl w:ilvl="6" w:tplc="337A3228">
      <w:numFmt w:val="bullet"/>
      <w:lvlText w:val="•"/>
      <w:lvlJc w:val="left"/>
      <w:pPr>
        <w:ind w:left="4474" w:hanging="173"/>
      </w:pPr>
      <w:rPr>
        <w:lang w:val="es-ES" w:eastAsia="en-US" w:bidi="ar-SA"/>
      </w:rPr>
    </w:lvl>
    <w:lvl w:ilvl="7" w:tplc="B0240650">
      <w:numFmt w:val="bullet"/>
      <w:lvlText w:val="•"/>
      <w:lvlJc w:val="left"/>
      <w:pPr>
        <w:ind w:left="5190" w:hanging="173"/>
      </w:pPr>
      <w:rPr>
        <w:lang w:val="es-ES" w:eastAsia="en-US" w:bidi="ar-SA"/>
      </w:rPr>
    </w:lvl>
    <w:lvl w:ilvl="8" w:tplc="8A1CCFAA">
      <w:numFmt w:val="bullet"/>
      <w:lvlText w:val="•"/>
      <w:lvlJc w:val="left"/>
      <w:pPr>
        <w:ind w:left="5906" w:hanging="173"/>
      </w:pPr>
      <w:rPr>
        <w:lang w:val="es-ES" w:eastAsia="en-US" w:bidi="ar-SA"/>
      </w:rPr>
    </w:lvl>
  </w:abstractNum>
  <w:abstractNum w:abstractNumId="7" w15:restartNumberingAfterBreak="0">
    <w:nsid w:val="11F2323B"/>
    <w:multiLevelType w:val="hybridMultilevel"/>
    <w:tmpl w:val="9EA843E4"/>
    <w:lvl w:ilvl="0" w:tplc="E1D65014">
      <w:numFmt w:val="bullet"/>
      <w:lvlText w:val="&gt;"/>
      <w:lvlJc w:val="left"/>
      <w:pPr>
        <w:ind w:left="179" w:hanging="173"/>
      </w:pPr>
      <w:rPr>
        <w:rFonts w:ascii="Arial MT" w:eastAsia="Arial MT" w:hAnsi="Arial MT" w:cs="Arial MT" w:hint="default"/>
        <w:w w:val="100"/>
        <w:sz w:val="20"/>
        <w:szCs w:val="20"/>
        <w:lang w:val="es-ES" w:eastAsia="en-US" w:bidi="ar-SA"/>
      </w:rPr>
    </w:lvl>
    <w:lvl w:ilvl="1" w:tplc="79A64336">
      <w:numFmt w:val="bullet"/>
      <w:lvlText w:val="•"/>
      <w:lvlJc w:val="left"/>
      <w:pPr>
        <w:ind w:left="896" w:hanging="173"/>
      </w:pPr>
      <w:rPr>
        <w:lang w:val="es-ES" w:eastAsia="en-US" w:bidi="ar-SA"/>
      </w:rPr>
    </w:lvl>
    <w:lvl w:ilvl="2" w:tplc="CAD4B130">
      <w:numFmt w:val="bullet"/>
      <w:lvlText w:val="•"/>
      <w:lvlJc w:val="left"/>
      <w:pPr>
        <w:ind w:left="1612" w:hanging="173"/>
      </w:pPr>
      <w:rPr>
        <w:lang w:val="es-ES" w:eastAsia="en-US" w:bidi="ar-SA"/>
      </w:rPr>
    </w:lvl>
    <w:lvl w:ilvl="3" w:tplc="2CB692FC">
      <w:numFmt w:val="bullet"/>
      <w:lvlText w:val="•"/>
      <w:lvlJc w:val="left"/>
      <w:pPr>
        <w:ind w:left="2328" w:hanging="173"/>
      </w:pPr>
      <w:rPr>
        <w:lang w:val="es-ES" w:eastAsia="en-US" w:bidi="ar-SA"/>
      </w:rPr>
    </w:lvl>
    <w:lvl w:ilvl="4" w:tplc="3D3EDDF6">
      <w:numFmt w:val="bullet"/>
      <w:lvlText w:val="•"/>
      <w:lvlJc w:val="left"/>
      <w:pPr>
        <w:ind w:left="3044" w:hanging="173"/>
      </w:pPr>
      <w:rPr>
        <w:lang w:val="es-ES" w:eastAsia="en-US" w:bidi="ar-SA"/>
      </w:rPr>
    </w:lvl>
    <w:lvl w:ilvl="5" w:tplc="B4887380">
      <w:numFmt w:val="bullet"/>
      <w:lvlText w:val="•"/>
      <w:lvlJc w:val="left"/>
      <w:pPr>
        <w:ind w:left="3760" w:hanging="173"/>
      </w:pPr>
      <w:rPr>
        <w:lang w:val="es-ES" w:eastAsia="en-US" w:bidi="ar-SA"/>
      </w:rPr>
    </w:lvl>
    <w:lvl w:ilvl="6" w:tplc="77E64F06">
      <w:numFmt w:val="bullet"/>
      <w:lvlText w:val="•"/>
      <w:lvlJc w:val="left"/>
      <w:pPr>
        <w:ind w:left="4476" w:hanging="173"/>
      </w:pPr>
      <w:rPr>
        <w:lang w:val="es-ES" w:eastAsia="en-US" w:bidi="ar-SA"/>
      </w:rPr>
    </w:lvl>
    <w:lvl w:ilvl="7" w:tplc="11A06906">
      <w:numFmt w:val="bullet"/>
      <w:lvlText w:val="•"/>
      <w:lvlJc w:val="left"/>
      <w:pPr>
        <w:ind w:left="5192" w:hanging="173"/>
      </w:pPr>
      <w:rPr>
        <w:lang w:val="es-ES" w:eastAsia="en-US" w:bidi="ar-SA"/>
      </w:rPr>
    </w:lvl>
    <w:lvl w:ilvl="8" w:tplc="6D06F878">
      <w:numFmt w:val="bullet"/>
      <w:lvlText w:val="•"/>
      <w:lvlJc w:val="left"/>
      <w:pPr>
        <w:ind w:left="5908" w:hanging="173"/>
      </w:pPr>
      <w:rPr>
        <w:lang w:val="es-ES" w:eastAsia="en-US" w:bidi="ar-SA"/>
      </w:rPr>
    </w:lvl>
  </w:abstractNum>
  <w:abstractNum w:abstractNumId="8" w15:restartNumberingAfterBreak="0">
    <w:nsid w:val="126F52F9"/>
    <w:multiLevelType w:val="hybridMultilevel"/>
    <w:tmpl w:val="CD549F74"/>
    <w:lvl w:ilvl="0" w:tplc="D1846FEC">
      <w:numFmt w:val="bullet"/>
      <w:lvlText w:val="&gt;"/>
      <w:lvlJc w:val="left"/>
      <w:pPr>
        <w:ind w:left="179" w:hanging="173"/>
      </w:pPr>
      <w:rPr>
        <w:rFonts w:ascii="Arial MT" w:eastAsia="Arial MT" w:hAnsi="Arial MT" w:cs="Arial MT" w:hint="default"/>
        <w:w w:val="100"/>
        <w:sz w:val="20"/>
        <w:szCs w:val="20"/>
        <w:lang w:val="es-ES" w:eastAsia="en-US" w:bidi="ar-SA"/>
      </w:rPr>
    </w:lvl>
    <w:lvl w:ilvl="1" w:tplc="52AE5B00">
      <w:numFmt w:val="bullet"/>
      <w:lvlText w:val="•"/>
      <w:lvlJc w:val="left"/>
      <w:pPr>
        <w:ind w:left="895" w:hanging="173"/>
      </w:pPr>
      <w:rPr>
        <w:lang w:val="es-ES" w:eastAsia="en-US" w:bidi="ar-SA"/>
      </w:rPr>
    </w:lvl>
    <w:lvl w:ilvl="2" w:tplc="7D8CEF1C">
      <w:numFmt w:val="bullet"/>
      <w:lvlText w:val="•"/>
      <w:lvlJc w:val="left"/>
      <w:pPr>
        <w:ind w:left="1611" w:hanging="173"/>
      </w:pPr>
      <w:rPr>
        <w:lang w:val="es-ES" w:eastAsia="en-US" w:bidi="ar-SA"/>
      </w:rPr>
    </w:lvl>
    <w:lvl w:ilvl="3" w:tplc="AED01588">
      <w:numFmt w:val="bullet"/>
      <w:lvlText w:val="•"/>
      <w:lvlJc w:val="left"/>
      <w:pPr>
        <w:ind w:left="2327" w:hanging="173"/>
      </w:pPr>
      <w:rPr>
        <w:lang w:val="es-ES" w:eastAsia="en-US" w:bidi="ar-SA"/>
      </w:rPr>
    </w:lvl>
    <w:lvl w:ilvl="4" w:tplc="7E723A18">
      <w:numFmt w:val="bullet"/>
      <w:lvlText w:val="•"/>
      <w:lvlJc w:val="left"/>
      <w:pPr>
        <w:ind w:left="3043" w:hanging="173"/>
      </w:pPr>
      <w:rPr>
        <w:lang w:val="es-ES" w:eastAsia="en-US" w:bidi="ar-SA"/>
      </w:rPr>
    </w:lvl>
    <w:lvl w:ilvl="5" w:tplc="3E06C488">
      <w:numFmt w:val="bullet"/>
      <w:lvlText w:val="•"/>
      <w:lvlJc w:val="left"/>
      <w:pPr>
        <w:ind w:left="3758" w:hanging="173"/>
      </w:pPr>
      <w:rPr>
        <w:lang w:val="es-ES" w:eastAsia="en-US" w:bidi="ar-SA"/>
      </w:rPr>
    </w:lvl>
    <w:lvl w:ilvl="6" w:tplc="1F60FF78">
      <w:numFmt w:val="bullet"/>
      <w:lvlText w:val="•"/>
      <w:lvlJc w:val="left"/>
      <w:pPr>
        <w:ind w:left="4474" w:hanging="173"/>
      </w:pPr>
      <w:rPr>
        <w:lang w:val="es-ES" w:eastAsia="en-US" w:bidi="ar-SA"/>
      </w:rPr>
    </w:lvl>
    <w:lvl w:ilvl="7" w:tplc="3E8A801A">
      <w:numFmt w:val="bullet"/>
      <w:lvlText w:val="•"/>
      <w:lvlJc w:val="left"/>
      <w:pPr>
        <w:ind w:left="5190" w:hanging="173"/>
      </w:pPr>
      <w:rPr>
        <w:lang w:val="es-ES" w:eastAsia="en-US" w:bidi="ar-SA"/>
      </w:rPr>
    </w:lvl>
    <w:lvl w:ilvl="8" w:tplc="F878B9D2">
      <w:numFmt w:val="bullet"/>
      <w:lvlText w:val="•"/>
      <w:lvlJc w:val="left"/>
      <w:pPr>
        <w:ind w:left="5906" w:hanging="173"/>
      </w:pPr>
      <w:rPr>
        <w:lang w:val="es-ES" w:eastAsia="en-US" w:bidi="ar-SA"/>
      </w:rPr>
    </w:lvl>
  </w:abstractNum>
  <w:abstractNum w:abstractNumId="9" w15:restartNumberingAfterBreak="0">
    <w:nsid w:val="14E84C95"/>
    <w:multiLevelType w:val="hybridMultilevel"/>
    <w:tmpl w:val="8904EC9E"/>
    <w:lvl w:ilvl="0" w:tplc="1FF68A8A">
      <w:numFmt w:val="bullet"/>
      <w:lvlText w:val="&gt;"/>
      <w:lvlJc w:val="left"/>
      <w:pPr>
        <w:ind w:left="179" w:hanging="173"/>
      </w:pPr>
      <w:rPr>
        <w:rFonts w:ascii="Arial MT" w:eastAsia="Arial MT" w:hAnsi="Arial MT" w:cs="Arial MT" w:hint="default"/>
        <w:w w:val="100"/>
        <w:sz w:val="20"/>
        <w:szCs w:val="20"/>
        <w:lang w:val="es-ES" w:eastAsia="en-US" w:bidi="ar-SA"/>
      </w:rPr>
    </w:lvl>
    <w:lvl w:ilvl="1" w:tplc="71B01144">
      <w:numFmt w:val="bullet"/>
      <w:lvlText w:val="•"/>
      <w:lvlJc w:val="left"/>
      <w:pPr>
        <w:ind w:left="895" w:hanging="173"/>
      </w:pPr>
      <w:rPr>
        <w:lang w:val="es-ES" w:eastAsia="en-US" w:bidi="ar-SA"/>
      </w:rPr>
    </w:lvl>
    <w:lvl w:ilvl="2" w:tplc="B3EAC6BE">
      <w:numFmt w:val="bullet"/>
      <w:lvlText w:val="•"/>
      <w:lvlJc w:val="left"/>
      <w:pPr>
        <w:ind w:left="1611" w:hanging="173"/>
      </w:pPr>
      <w:rPr>
        <w:lang w:val="es-ES" w:eastAsia="en-US" w:bidi="ar-SA"/>
      </w:rPr>
    </w:lvl>
    <w:lvl w:ilvl="3" w:tplc="0B16AAF0">
      <w:numFmt w:val="bullet"/>
      <w:lvlText w:val="•"/>
      <w:lvlJc w:val="left"/>
      <w:pPr>
        <w:ind w:left="2327" w:hanging="173"/>
      </w:pPr>
      <w:rPr>
        <w:lang w:val="es-ES" w:eastAsia="en-US" w:bidi="ar-SA"/>
      </w:rPr>
    </w:lvl>
    <w:lvl w:ilvl="4" w:tplc="5BA424F8">
      <w:numFmt w:val="bullet"/>
      <w:lvlText w:val="•"/>
      <w:lvlJc w:val="left"/>
      <w:pPr>
        <w:ind w:left="3043" w:hanging="173"/>
      </w:pPr>
      <w:rPr>
        <w:lang w:val="es-ES" w:eastAsia="en-US" w:bidi="ar-SA"/>
      </w:rPr>
    </w:lvl>
    <w:lvl w:ilvl="5" w:tplc="BC802E92">
      <w:numFmt w:val="bullet"/>
      <w:lvlText w:val="•"/>
      <w:lvlJc w:val="left"/>
      <w:pPr>
        <w:ind w:left="3758" w:hanging="173"/>
      </w:pPr>
      <w:rPr>
        <w:lang w:val="es-ES" w:eastAsia="en-US" w:bidi="ar-SA"/>
      </w:rPr>
    </w:lvl>
    <w:lvl w:ilvl="6" w:tplc="E57C8B5A">
      <w:numFmt w:val="bullet"/>
      <w:lvlText w:val="•"/>
      <w:lvlJc w:val="left"/>
      <w:pPr>
        <w:ind w:left="4474" w:hanging="173"/>
      </w:pPr>
      <w:rPr>
        <w:lang w:val="es-ES" w:eastAsia="en-US" w:bidi="ar-SA"/>
      </w:rPr>
    </w:lvl>
    <w:lvl w:ilvl="7" w:tplc="5D249594">
      <w:numFmt w:val="bullet"/>
      <w:lvlText w:val="•"/>
      <w:lvlJc w:val="left"/>
      <w:pPr>
        <w:ind w:left="5190" w:hanging="173"/>
      </w:pPr>
      <w:rPr>
        <w:lang w:val="es-ES" w:eastAsia="en-US" w:bidi="ar-SA"/>
      </w:rPr>
    </w:lvl>
    <w:lvl w:ilvl="8" w:tplc="B8FE98E0">
      <w:numFmt w:val="bullet"/>
      <w:lvlText w:val="•"/>
      <w:lvlJc w:val="left"/>
      <w:pPr>
        <w:ind w:left="5906" w:hanging="173"/>
      </w:pPr>
      <w:rPr>
        <w:lang w:val="es-ES" w:eastAsia="en-US" w:bidi="ar-SA"/>
      </w:rPr>
    </w:lvl>
  </w:abstractNum>
  <w:abstractNum w:abstractNumId="10" w15:restartNumberingAfterBreak="0">
    <w:nsid w:val="15534F72"/>
    <w:multiLevelType w:val="hybridMultilevel"/>
    <w:tmpl w:val="0ACC9C90"/>
    <w:lvl w:ilvl="0" w:tplc="BA364348">
      <w:numFmt w:val="bullet"/>
      <w:lvlText w:val="&gt;"/>
      <w:lvlJc w:val="left"/>
      <w:pPr>
        <w:ind w:left="203" w:hanging="199"/>
      </w:pPr>
      <w:rPr>
        <w:rFonts w:ascii="Arial MT" w:eastAsia="Arial MT" w:hAnsi="Arial MT" w:cs="Arial MT" w:hint="default"/>
        <w:w w:val="100"/>
        <w:sz w:val="20"/>
        <w:szCs w:val="20"/>
        <w:lang w:val="es-ES" w:eastAsia="en-US" w:bidi="ar-SA"/>
      </w:rPr>
    </w:lvl>
    <w:lvl w:ilvl="1" w:tplc="A8A2BA7E">
      <w:numFmt w:val="bullet"/>
      <w:lvlText w:val="•"/>
      <w:lvlJc w:val="left"/>
      <w:pPr>
        <w:ind w:left="915" w:hanging="199"/>
      </w:pPr>
      <w:rPr>
        <w:lang w:val="es-ES" w:eastAsia="en-US" w:bidi="ar-SA"/>
      </w:rPr>
    </w:lvl>
    <w:lvl w:ilvl="2" w:tplc="FBAA40D4">
      <w:numFmt w:val="bullet"/>
      <w:lvlText w:val="•"/>
      <w:lvlJc w:val="left"/>
      <w:pPr>
        <w:ind w:left="1631" w:hanging="199"/>
      </w:pPr>
      <w:rPr>
        <w:lang w:val="es-ES" w:eastAsia="en-US" w:bidi="ar-SA"/>
      </w:rPr>
    </w:lvl>
    <w:lvl w:ilvl="3" w:tplc="55200CAC">
      <w:numFmt w:val="bullet"/>
      <w:lvlText w:val="•"/>
      <w:lvlJc w:val="left"/>
      <w:pPr>
        <w:ind w:left="2346" w:hanging="199"/>
      </w:pPr>
      <w:rPr>
        <w:lang w:val="es-ES" w:eastAsia="en-US" w:bidi="ar-SA"/>
      </w:rPr>
    </w:lvl>
    <w:lvl w:ilvl="4" w:tplc="9852FFA2">
      <w:numFmt w:val="bullet"/>
      <w:lvlText w:val="•"/>
      <w:lvlJc w:val="left"/>
      <w:pPr>
        <w:ind w:left="3062" w:hanging="199"/>
      </w:pPr>
      <w:rPr>
        <w:lang w:val="es-ES" w:eastAsia="en-US" w:bidi="ar-SA"/>
      </w:rPr>
    </w:lvl>
    <w:lvl w:ilvl="5" w:tplc="72BC30F2">
      <w:numFmt w:val="bullet"/>
      <w:lvlText w:val="•"/>
      <w:lvlJc w:val="left"/>
      <w:pPr>
        <w:ind w:left="3778" w:hanging="199"/>
      </w:pPr>
      <w:rPr>
        <w:lang w:val="es-ES" w:eastAsia="en-US" w:bidi="ar-SA"/>
      </w:rPr>
    </w:lvl>
    <w:lvl w:ilvl="6" w:tplc="F9BA0D10">
      <w:numFmt w:val="bullet"/>
      <w:lvlText w:val="•"/>
      <w:lvlJc w:val="left"/>
      <w:pPr>
        <w:ind w:left="4493" w:hanging="199"/>
      </w:pPr>
      <w:rPr>
        <w:lang w:val="es-ES" w:eastAsia="en-US" w:bidi="ar-SA"/>
      </w:rPr>
    </w:lvl>
    <w:lvl w:ilvl="7" w:tplc="6E14731C">
      <w:numFmt w:val="bullet"/>
      <w:lvlText w:val="•"/>
      <w:lvlJc w:val="left"/>
      <w:pPr>
        <w:ind w:left="5209" w:hanging="199"/>
      </w:pPr>
      <w:rPr>
        <w:lang w:val="es-ES" w:eastAsia="en-US" w:bidi="ar-SA"/>
      </w:rPr>
    </w:lvl>
    <w:lvl w:ilvl="8" w:tplc="6E067308">
      <w:numFmt w:val="bullet"/>
      <w:lvlText w:val="•"/>
      <w:lvlJc w:val="left"/>
      <w:pPr>
        <w:ind w:left="5924" w:hanging="199"/>
      </w:pPr>
      <w:rPr>
        <w:lang w:val="es-ES" w:eastAsia="en-US" w:bidi="ar-SA"/>
      </w:rPr>
    </w:lvl>
  </w:abstractNum>
  <w:abstractNum w:abstractNumId="11" w15:restartNumberingAfterBreak="0">
    <w:nsid w:val="16892E61"/>
    <w:multiLevelType w:val="hybridMultilevel"/>
    <w:tmpl w:val="F1A021B4"/>
    <w:lvl w:ilvl="0" w:tplc="7D0EE076">
      <w:numFmt w:val="bullet"/>
      <w:lvlText w:val="&gt;"/>
      <w:lvlJc w:val="left"/>
      <w:pPr>
        <w:ind w:left="176" w:hanging="173"/>
      </w:pPr>
      <w:rPr>
        <w:rFonts w:ascii="Arial MT" w:eastAsia="Arial MT" w:hAnsi="Arial MT" w:cs="Arial MT" w:hint="default"/>
        <w:w w:val="100"/>
        <w:sz w:val="20"/>
        <w:szCs w:val="20"/>
        <w:lang w:val="es-ES" w:eastAsia="en-US" w:bidi="ar-SA"/>
      </w:rPr>
    </w:lvl>
    <w:lvl w:ilvl="1" w:tplc="B7829822">
      <w:numFmt w:val="bullet"/>
      <w:lvlText w:val="•"/>
      <w:lvlJc w:val="left"/>
      <w:pPr>
        <w:ind w:left="897" w:hanging="173"/>
      </w:pPr>
      <w:rPr>
        <w:lang w:val="es-ES" w:eastAsia="en-US" w:bidi="ar-SA"/>
      </w:rPr>
    </w:lvl>
    <w:lvl w:ilvl="2" w:tplc="EF9855AA">
      <w:numFmt w:val="bullet"/>
      <w:lvlText w:val="•"/>
      <w:lvlJc w:val="left"/>
      <w:pPr>
        <w:ind w:left="1615" w:hanging="173"/>
      </w:pPr>
      <w:rPr>
        <w:lang w:val="es-ES" w:eastAsia="en-US" w:bidi="ar-SA"/>
      </w:rPr>
    </w:lvl>
    <w:lvl w:ilvl="3" w:tplc="F410A6F8">
      <w:numFmt w:val="bullet"/>
      <w:lvlText w:val="•"/>
      <w:lvlJc w:val="left"/>
      <w:pPr>
        <w:ind w:left="2332" w:hanging="173"/>
      </w:pPr>
      <w:rPr>
        <w:lang w:val="es-ES" w:eastAsia="en-US" w:bidi="ar-SA"/>
      </w:rPr>
    </w:lvl>
    <w:lvl w:ilvl="4" w:tplc="1638E87E">
      <w:numFmt w:val="bullet"/>
      <w:lvlText w:val="•"/>
      <w:lvlJc w:val="left"/>
      <w:pPr>
        <w:ind w:left="3050" w:hanging="173"/>
      </w:pPr>
      <w:rPr>
        <w:lang w:val="es-ES" w:eastAsia="en-US" w:bidi="ar-SA"/>
      </w:rPr>
    </w:lvl>
    <w:lvl w:ilvl="5" w:tplc="E118EE3C">
      <w:numFmt w:val="bullet"/>
      <w:lvlText w:val="•"/>
      <w:lvlJc w:val="left"/>
      <w:pPr>
        <w:ind w:left="3768" w:hanging="173"/>
      </w:pPr>
      <w:rPr>
        <w:lang w:val="es-ES" w:eastAsia="en-US" w:bidi="ar-SA"/>
      </w:rPr>
    </w:lvl>
    <w:lvl w:ilvl="6" w:tplc="2B4A3F8E">
      <w:numFmt w:val="bullet"/>
      <w:lvlText w:val="•"/>
      <w:lvlJc w:val="left"/>
      <w:pPr>
        <w:ind w:left="4485" w:hanging="173"/>
      </w:pPr>
      <w:rPr>
        <w:lang w:val="es-ES" w:eastAsia="en-US" w:bidi="ar-SA"/>
      </w:rPr>
    </w:lvl>
    <w:lvl w:ilvl="7" w:tplc="B12214C2">
      <w:numFmt w:val="bullet"/>
      <w:lvlText w:val="•"/>
      <w:lvlJc w:val="left"/>
      <w:pPr>
        <w:ind w:left="5203" w:hanging="173"/>
      </w:pPr>
      <w:rPr>
        <w:lang w:val="es-ES" w:eastAsia="en-US" w:bidi="ar-SA"/>
      </w:rPr>
    </w:lvl>
    <w:lvl w:ilvl="8" w:tplc="C12423AA">
      <w:numFmt w:val="bullet"/>
      <w:lvlText w:val="•"/>
      <w:lvlJc w:val="left"/>
      <w:pPr>
        <w:ind w:left="5920" w:hanging="173"/>
      </w:pPr>
      <w:rPr>
        <w:lang w:val="es-ES" w:eastAsia="en-US" w:bidi="ar-SA"/>
      </w:rPr>
    </w:lvl>
  </w:abstractNum>
  <w:abstractNum w:abstractNumId="12" w15:restartNumberingAfterBreak="0">
    <w:nsid w:val="16F724D5"/>
    <w:multiLevelType w:val="hybridMultilevel"/>
    <w:tmpl w:val="95046756"/>
    <w:lvl w:ilvl="0" w:tplc="C8A6180C">
      <w:numFmt w:val="bullet"/>
      <w:lvlText w:val="&gt;"/>
      <w:lvlJc w:val="left"/>
      <w:pPr>
        <w:ind w:left="179" w:hanging="173"/>
      </w:pPr>
      <w:rPr>
        <w:rFonts w:ascii="Arial MT" w:eastAsia="Arial MT" w:hAnsi="Arial MT" w:cs="Arial MT" w:hint="default"/>
        <w:w w:val="100"/>
        <w:sz w:val="20"/>
        <w:szCs w:val="20"/>
        <w:lang w:val="es-ES" w:eastAsia="en-US" w:bidi="ar-SA"/>
      </w:rPr>
    </w:lvl>
    <w:lvl w:ilvl="1" w:tplc="DE74B996">
      <w:numFmt w:val="bullet"/>
      <w:lvlText w:val="•"/>
      <w:lvlJc w:val="left"/>
      <w:pPr>
        <w:ind w:left="895" w:hanging="173"/>
      </w:pPr>
      <w:rPr>
        <w:lang w:val="es-ES" w:eastAsia="en-US" w:bidi="ar-SA"/>
      </w:rPr>
    </w:lvl>
    <w:lvl w:ilvl="2" w:tplc="3FF06BBC">
      <w:numFmt w:val="bullet"/>
      <w:lvlText w:val="•"/>
      <w:lvlJc w:val="left"/>
      <w:pPr>
        <w:ind w:left="1611" w:hanging="173"/>
      </w:pPr>
      <w:rPr>
        <w:lang w:val="es-ES" w:eastAsia="en-US" w:bidi="ar-SA"/>
      </w:rPr>
    </w:lvl>
    <w:lvl w:ilvl="3" w:tplc="72F22512">
      <w:numFmt w:val="bullet"/>
      <w:lvlText w:val="•"/>
      <w:lvlJc w:val="left"/>
      <w:pPr>
        <w:ind w:left="2327" w:hanging="173"/>
      </w:pPr>
      <w:rPr>
        <w:lang w:val="es-ES" w:eastAsia="en-US" w:bidi="ar-SA"/>
      </w:rPr>
    </w:lvl>
    <w:lvl w:ilvl="4" w:tplc="B0DEC3F0">
      <w:numFmt w:val="bullet"/>
      <w:lvlText w:val="•"/>
      <w:lvlJc w:val="left"/>
      <w:pPr>
        <w:ind w:left="3043" w:hanging="173"/>
      </w:pPr>
      <w:rPr>
        <w:lang w:val="es-ES" w:eastAsia="en-US" w:bidi="ar-SA"/>
      </w:rPr>
    </w:lvl>
    <w:lvl w:ilvl="5" w:tplc="46F0D6D0">
      <w:numFmt w:val="bullet"/>
      <w:lvlText w:val="•"/>
      <w:lvlJc w:val="left"/>
      <w:pPr>
        <w:ind w:left="3758" w:hanging="173"/>
      </w:pPr>
      <w:rPr>
        <w:lang w:val="es-ES" w:eastAsia="en-US" w:bidi="ar-SA"/>
      </w:rPr>
    </w:lvl>
    <w:lvl w:ilvl="6" w:tplc="972AA492">
      <w:numFmt w:val="bullet"/>
      <w:lvlText w:val="•"/>
      <w:lvlJc w:val="left"/>
      <w:pPr>
        <w:ind w:left="4474" w:hanging="173"/>
      </w:pPr>
      <w:rPr>
        <w:lang w:val="es-ES" w:eastAsia="en-US" w:bidi="ar-SA"/>
      </w:rPr>
    </w:lvl>
    <w:lvl w:ilvl="7" w:tplc="DE1A154C">
      <w:numFmt w:val="bullet"/>
      <w:lvlText w:val="•"/>
      <w:lvlJc w:val="left"/>
      <w:pPr>
        <w:ind w:left="5190" w:hanging="173"/>
      </w:pPr>
      <w:rPr>
        <w:lang w:val="es-ES" w:eastAsia="en-US" w:bidi="ar-SA"/>
      </w:rPr>
    </w:lvl>
    <w:lvl w:ilvl="8" w:tplc="6F5EC648">
      <w:numFmt w:val="bullet"/>
      <w:lvlText w:val="•"/>
      <w:lvlJc w:val="left"/>
      <w:pPr>
        <w:ind w:left="5906" w:hanging="173"/>
      </w:pPr>
      <w:rPr>
        <w:lang w:val="es-ES" w:eastAsia="en-US" w:bidi="ar-SA"/>
      </w:rPr>
    </w:lvl>
  </w:abstractNum>
  <w:abstractNum w:abstractNumId="13" w15:restartNumberingAfterBreak="0">
    <w:nsid w:val="183D0E59"/>
    <w:multiLevelType w:val="hybridMultilevel"/>
    <w:tmpl w:val="60D080B6"/>
    <w:lvl w:ilvl="0" w:tplc="4C22301A">
      <w:numFmt w:val="bullet"/>
      <w:lvlText w:val="&gt;"/>
      <w:lvlJc w:val="left"/>
      <w:pPr>
        <w:ind w:left="177" w:hanging="173"/>
      </w:pPr>
      <w:rPr>
        <w:rFonts w:ascii="Arial MT" w:eastAsia="Arial MT" w:hAnsi="Arial MT" w:cs="Arial MT" w:hint="default"/>
        <w:w w:val="100"/>
        <w:sz w:val="20"/>
        <w:szCs w:val="20"/>
        <w:lang w:val="es-ES" w:eastAsia="en-US" w:bidi="ar-SA"/>
      </w:rPr>
    </w:lvl>
    <w:lvl w:ilvl="1" w:tplc="CBFAE212">
      <w:numFmt w:val="bullet"/>
      <w:lvlText w:val="•"/>
      <w:lvlJc w:val="left"/>
      <w:pPr>
        <w:ind w:left="897" w:hanging="173"/>
      </w:pPr>
      <w:rPr>
        <w:lang w:val="es-ES" w:eastAsia="en-US" w:bidi="ar-SA"/>
      </w:rPr>
    </w:lvl>
    <w:lvl w:ilvl="2" w:tplc="6FB29A10">
      <w:numFmt w:val="bullet"/>
      <w:lvlText w:val="•"/>
      <w:lvlJc w:val="left"/>
      <w:pPr>
        <w:ind w:left="1615" w:hanging="173"/>
      </w:pPr>
      <w:rPr>
        <w:lang w:val="es-ES" w:eastAsia="en-US" w:bidi="ar-SA"/>
      </w:rPr>
    </w:lvl>
    <w:lvl w:ilvl="3" w:tplc="C2B64A64">
      <w:numFmt w:val="bullet"/>
      <w:lvlText w:val="•"/>
      <w:lvlJc w:val="left"/>
      <w:pPr>
        <w:ind w:left="2332" w:hanging="173"/>
      </w:pPr>
      <w:rPr>
        <w:lang w:val="es-ES" w:eastAsia="en-US" w:bidi="ar-SA"/>
      </w:rPr>
    </w:lvl>
    <w:lvl w:ilvl="4" w:tplc="665C3F1A">
      <w:numFmt w:val="bullet"/>
      <w:lvlText w:val="•"/>
      <w:lvlJc w:val="left"/>
      <w:pPr>
        <w:ind w:left="3050" w:hanging="173"/>
      </w:pPr>
      <w:rPr>
        <w:lang w:val="es-ES" w:eastAsia="en-US" w:bidi="ar-SA"/>
      </w:rPr>
    </w:lvl>
    <w:lvl w:ilvl="5" w:tplc="1A24262C">
      <w:numFmt w:val="bullet"/>
      <w:lvlText w:val="•"/>
      <w:lvlJc w:val="left"/>
      <w:pPr>
        <w:ind w:left="3768" w:hanging="173"/>
      </w:pPr>
      <w:rPr>
        <w:lang w:val="es-ES" w:eastAsia="en-US" w:bidi="ar-SA"/>
      </w:rPr>
    </w:lvl>
    <w:lvl w:ilvl="6" w:tplc="E5BC196C">
      <w:numFmt w:val="bullet"/>
      <w:lvlText w:val="•"/>
      <w:lvlJc w:val="left"/>
      <w:pPr>
        <w:ind w:left="4485" w:hanging="173"/>
      </w:pPr>
      <w:rPr>
        <w:lang w:val="es-ES" w:eastAsia="en-US" w:bidi="ar-SA"/>
      </w:rPr>
    </w:lvl>
    <w:lvl w:ilvl="7" w:tplc="A1D8735C">
      <w:numFmt w:val="bullet"/>
      <w:lvlText w:val="•"/>
      <w:lvlJc w:val="left"/>
      <w:pPr>
        <w:ind w:left="5203" w:hanging="173"/>
      </w:pPr>
      <w:rPr>
        <w:lang w:val="es-ES" w:eastAsia="en-US" w:bidi="ar-SA"/>
      </w:rPr>
    </w:lvl>
    <w:lvl w:ilvl="8" w:tplc="F112E880">
      <w:numFmt w:val="bullet"/>
      <w:lvlText w:val="•"/>
      <w:lvlJc w:val="left"/>
      <w:pPr>
        <w:ind w:left="5920" w:hanging="173"/>
      </w:pPr>
      <w:rPr>
        <w:lang w:val="es-ES" w:eastAsia="en-US" w:bidi="ar-SA"/>
      </w:rPr>
    </w:lvl>
  </w:abstractNum>
  <w:abstractNum w:abstractNumId="14" w15:restartNumberingAfterBreak="0">
    <w:nsid w:val="19A47184"/>
    <w:multiLevelType w:val="hybridMultilevel"/>
    <w:tmpl w:val="606C6866"/>
    <w:lvl w:ilvl="0" w:tplc="A82C08FC">
      <w:numFmt w:val="bullet"/>
      <w:lvlText w:val="&gt;"/>
      <w:lvlJc w:val="left"/>
      <w:pPr>
        <w:ind w:left="176" w:hanging="173"/>
      </w:pPr>
      <w:rPr>
        <w:rFonts w:ascii="Arial" w:eastAsia="Arial" w:hAnsi="Arial" w:cs="Arial" w:hint="default"/>
        <w:b/>
        <w:bCs/>
        <w:w w:val="100"/>
        <w:sz w:val="20"/>
        <w:szCs w:val="20"/>
        <w:lang w:val="es-ES" w:eastAsia="en-US" w:bidi="ar-SA"/>
      </w:rPr>
    </w:lvl>
    <w:lvl w:ilvl="1" w:tplc="EFAE9DC8">
      <w:numFmt w:val="bullet"/>
      <w:lvlText w:val="•"/>
      <w:lvlJc w:val="left"/>
      <w:pPr>
        <w:ind w:left="897" w:hanging="173"/>
      </w:pPr>
      <w:rPr>
        <w:lang w:val="es-ES" w:eastAsia="en-US" w:bidi="ar-SA"/>
      </w:rPr>
    </w:lvl>
    <w:lvl w:ilvl="2" w:tplc="6C84988E">
      <w:numFmt w:val="bullet"/>
      <w:lvlText w:val="•"/>
      <w:lvlJc w:val="left"/>
      <w:pPr>
        <w:ind w:left="1614" w:hanging="173"/>
      </w:pPr>
      <w:rPr>
        <w:lang w:val="es-ES" w:eastAsia="en-US" w:bidi="ar-SA"/>
      </w:rPr>
    </w:lvl>
    <w:lvl w:ilvl="3" w:tplc="1C88FFB8">
      <w:numFmt w:val="bullet"/>
      <w:lvlText w:val="•"/>
      <w:lvlJc w:val="left"/>
      <w:pPr>
        <w:ind w:left="2332" w:hanging="173"/>
      </w:pPr>
      <w:rPr>
        <w:lang w:val="es-ES" w:eastAsia="en-US" w:bidi="ar-SA"/>
      </w:rPr>
    </w:lvl>
    <w:lvl w:ilvl="4" w:tplc="DF78B2BE">
      <w:numFmt w:val="bullet"/>
      <w:lvlText w:val="•"/>
      <w:lvlJc w:val="left"/>
      <w:pPr>
        <w:ind w:left="3049" w:hanging="173"/>
      </w:pPr>
      <w:rPr>
        <w:lang w:val="es-ES" w:eastAsia="en-US" w:bidi="ar-SA"/>
      </w:rPr>
    </w:lvl>
    <w:lvl w:ilvl="5" w:tplc="CB088EFA">
      <w:numFmt w:val="bullet"/>
      <w:lvlText w:val="•"/>
      <w:lvlJc w:val="left"/>
      <w:pPr>
        <w:ind w:left="3767" w:hanging="173"/>
      </w:pPr>
      <w:rPr>
        <w:lang w:val="es-ES" w:eastAsia="en-US" w:bidi="ar-SA"/>
      </w:rPr>
    </w:lvl>
    <w:lvl w:ilvl="6" w:tplc="A57ADB02">
      <w:numFmt w:val="bullet"/>
      <w:lvlText w:val="•"/>
      <w:lvlJc w:val="left"/>
      <w:pPr>
        <w:ind w:left="4484" w:hanging="173"/>
      </w:pPr>
      <w:rPr>
        <w:lang w:val="es-ES" w:eastAsia="en-US" w:bidi="ar-SA"/>
      </w:rPr>
    </w:lvl>
    <w:lvl w:ilvl="7" w:tplc="85CC4EB8">
      <w:numFmt w:val="bullet"/>
      <w:lvlText w:val="•"/>
      <w:lvlJc w:val="left"/>
      <w:pPr>
        <w:ind w:left="5201" w:hanging="173"/>
      </w:pPr>
      <w:rPr>
        <w:lang w:val="es-ES" w:eastAsia="en-US" w:bidi="ar-SA"/>
      </w:rPr>
    </w:lvl>
    <w:lvl w:ilvl="8" w:tplc="7DAE09C0">
      <w:numFmt w:val="bullet"/>
      <w:lvlText w:val="•"/>
      <w:lvlJc w:val="left"/>
      <w:pPr>
        <w:ind w:left="5919" w:hanging="173"/>
      </w:pPr>
      <w:rPr>
        <w:lang w:val="es-ES" w:eastAsia="en-US" w:bidi="ar-SA"/>
      </w:rPr>
    </w:lvl>
  </w:abstractNum>
  <w:abstractNum w:abstractNumId="15" w15:restartNumberingAfterBreak="0">
    <w:nsid w:val="1ACA7075"/>
    <w:multiLevelType w:val="hybridMultilevel"/>
    <w:tmpl w:val="1360D0B4"/>
    <w:lvl w:ilvl="0" w:tplc="08AE6B5E">
      <w:numFmt w:val="bullet"/>
      <w:lvlText w:val="&gt;"/>
      <w:lvlJc w:val="left"/>
      <w:pPr>
        <w:ind w:left="176" w:hanging="173"/>
      </w:pPr>
      <w:rPr>
        <w:rFonts w:ascii="Arial MT" w:eastAsia="Arial MT" w:hAnsi="Arial MT" w:cs="Arial MT" w:hint="default"/>
        <w:w w:val="100"/>
        <w:sz w:val="20"/>
        <w:szCs w:val="20"/>
        <w:lang w:val="es-ES" w:eastAsia="en-US" w:bidi="ar-SA"/>
      </w:rPr>
    </w:lvl>
    <w:lvl w:ilvl="1" w:tplc="8F924284">
      <w:numFmt w:val="bullet"/>
      <w:lvlText w:val="•"/>
      <w:lvlJc w:val="left"/>
      <w:pPr>
        <w:ind w:left="897" w:hanging="173"/>
      </w:pPr>
      <w:rPr>
        <w:lang w:val="es-ES" w:eastAsia="en-US" w:bidi="ar-SA"/>
      </w:rPr>
    </w:lvl>
    <w:lvl w:ilvl="2" w:tplc="2ED0459A">
      <w:numFmt w:val="bullet"/>
      <w:lvlText w:val="•"/>
      <w:lvlJc w:val="left"/>
      <w:pPr>
        <w:ind w:left="1615" w:hanging="173"/>
      </w:pPr>
      <w:rPr>
        <w:lang w:val="es-ES" w:eastAsia="en-US" w:bidi="ar-SA"/>
      </w:rPr>
    </w:lvl>
    <w:lvl w:ilvl="3" w:tplc="90FEF9DA">
      <w:numFmt w:val="bullet"/>
      <w:lvlText w:val="•"/>
      <w:lvlJc w:val="left"/>
      <w:pPr>
        <w:ind w:left="2332" w:hanging="173"/>
      </w:pPr>
      <w:rPr>
        <w:lang w:val="es-ES" w:eastAsia="en-US" w:bidi="ar-SA"/>
      </w:rPr>
    </w:lvl>
    <w:lvl w:ilvl="4" w:tplc="DCBA4DA6">
      <w:numFmt w:val="bullet"/>
      <w:lvlText w:val="•"/>
      <w:lvlJc w:val="left"/>
      <w:pPr>
        <w:ind w:left="3050" w:hanging="173"/>
      </w:pPr>
      <w:rPr>
        <w:lang w:val="es-ES" w:eastAsia="en-US" w:bidi="ar-SA"/>
      </w:rPr>
    </w:lvl>
    <w:lvl w:ilvl="5" w:tplc="4EEAE09E">
      <w:numFmt w:val="bullet"/>
      <w:lvlText w:val="•"/>
      <w:lvlJc w:val="left"/>
      <w:pPr>
        <w:ind w:left="3768" w:hanging="173"/>
      </w:pPr>
      <w:rPr>
        <w:lang w:val="es-ES" w:eastAsia="en-US" w:bidi="ar-SA"/>
      </w:rPr>
    </w:lvl>
    <w:lvl w:ilvl="6" w:tplc="8E8CFE80">
      <w:numFmt w:val="bullet"/>
      <w:lvlText w:val="•"/>
      <w:lvlJc w:val="left"/>
      <w:pPr>
        <w:ind w:left="4485" w:hanging="173"/>
      </w:pPr>
      <w:rPr>
        <w:lang w:val="es-ES" w:eastAsia="en-US" w:bidi="ar-SA"/>
      </w:rPr>
    </w:lvl>
    <w:lvl w:ilvl="7" w:tplc="2D3A5900">
      <w:numFmt w:val="bullet"/>
      <w:lvlText w:val="•"/>
      <w:lvlJc w:val="left"/>
      <w:pPr>
        <w:ind w:left="5203" w:hanging="173"/>
      </w:pPr>
      <w:rPr>
        <w:lang w:val="es-ES" w:eastAsia="en-US" w:bidi="ar-SA"/>
      </w:rPr>
    </w:lvl>
    <w:lvl w:ilvl="8" w:tplc="C784BF3E">
      <w:numFmt w:val="bullet"/>
      <w:lvlText w:val="•"/>
      <w:lvlJc w:val="left"/>
      <w:pPr>
        <w:ind w:left="5920" w:hanging="173"/>
      </w:pPr>
      <w:rPr>
        <w:lang w:val="es-ES" w:eastAsia="en-US" w:bidi="ar-SA"/>
      </w:rPr>
    </w:lvl>
  </w:abstractNum>
  <w:abstractNum w:abstractNumId="16" w15:restartNumberingAfterBreak="0">
    <w:nsid w:val="1B2A47AC"/>
    <w:multiLevelType w:val="hybridMultilevel"/>
    <w:tmpl w:val="ADDEB792"/>
    <w:lvl w:ilvl="0" w:tplc="08388F0E">
      <w:numFmt w:val="bullet"/>
      <w:lvlText w:val="&gt;"/>
      <w:lvlJc w:val="left"/>
      <w:pPr>
        <w:ind w:left="177" w:hanging="173"/>
      </w:pPr>
      <w:rPr>
        <w:rFonts w:ascii="Arial MT" w:eastAsia="Arial MT" w:hAnsi="Arial MT" w:cs="Arial MT" w:hint="default"/>
        <w:w w:val="100"/>
        <w:sz w:val="20"/>
        <w:szCs w:val="20"/>
        <w:lang w:val="es-ES" w:eastAsia="en-US" w:bidi="ar-SA"/>
      </w:rPr>
    </w:lvl>
    <w:lvl w:ilvl="1" w:tplc="B6184CA2">
      <w:numFmt w:val="bullet"/>
      <w:lvlText w:val="•"/>
      <w:lvlJc w:val="left"/>
      <w:pPr>
        <w:ind w:left="897" w:hanging="173"/>
      </w:pPr>
      <w:rPr>
        <w:lang w:val="es-ES" w:eastAsia="en-US" w:bidi="ar-SA"/>
      </w:rPr>
    </w:lvl>
    <w:lvl w:ilvl="2" w:tplc="763C445E">
      <w:numFmt w:val="bullet"/>
      <w:lvlText w:val="•"/>
      <w:lvlJc w:val="left"/>
      <w:pPr>
        <w:ind w:left="1615" w:hanging="173"/>
      </w:pPr>
      <w:rPr>
        <w:lang w:val="es-ES" w:eastAsia="en-US" w:bidi="ar-SA"/>
      </w:rPr>
    </w:lvl>
    <w:lvl w:ilvl="3" w:tplc="24309846">
      <w:numFmt w:val="bullet"/>
      <w:lvlText w:val="•"/>
      <w:lvlJc w:val="left"/>
      <w:pPr>
        <w:ind w:left="2332" w:hanging="173"/>
      </w:pPr>
      <w:rPr>
        <w:lang w:val="es-ES" w:eastAsia="en-US" w:bidi="ar-SA"/>
      </w:rPr>
    </w:lvl>
    <w:lvl w:ilvl="4" w:tplc="5F98D030">
      <w:numFmt w:val="bullet"/>
      <w:lvlText w:val="•"/>
      <w:lvlJc w:val="left"/>
      <w:pPr>
        <w:ind w:left="3050" w:hanging="173"/>
      </w:pPr>
      <w:rPr>
        <w:lang w:val="es-ES" w:eastAsia="en-US" w:bidi="ar-SA"/>
      </w:rPr>
    </w:lvl>
    <w:lvl w:ilvl="5" w:tplc="5BA2B328">
      <w:numFmt w:val="bullet"/>
      <w:lvlText w:val="•"/>
      <w:lvlJc w:val="left"/>
      <w:pPr>
        <w:ind w:left="3768" w:hanging="173"/>
      </w:pPr>
      <w:rPr>
        <w:lang w:val="es-ES" w:eastAsia="en-US" w:bidi="ar-SA"/>
      </w:rPr>
    </w:lvl>
    <w:lvl w:ilvl="6" w:tplc="80FA671A">
      <w:numFmt w:val="bullet"/>
      <w:lvlText w:val="•"/>
      <w:lvlJc w:val="left"/>
      <w:pPr>
        <w:ind w:left="4485" w:hanging="173"/>
      </w:pPr>
      <w:rPr>
        <w:lang w:val="es-ES" w:eastAsia="en-US" w:bidi="ar-SA"/>
      </w:rPr>
    </w:lvl>
    <w:lvl w:ilvl="7" w:tplc="BFAA79B8">
      <w:numFmt w:val="bullet"/>
      <w:lvlText w:val="•"/>
      <w:lvlJc w:val="left"/>
      <w:pPr>
        <w:ind w:left="5203" w:hanging="173"/>
      </w:pPr>
      <w:rPr>
        <w:lang w:val="es-ES" w:eastAsia="en-US" w:bidi="ar-SA"/>
      </w:rPr>
    </w:lvl>
    <w:lvl w:ilvl="8" w:tplc="F1829E1C">
      <w:numFmt w:val="bullet"/>
      <w:lvlText w:val="•"/>
      <w:lvlJc w:val="left"/>
      <w:pPr>
        <w:ind w:left="5920" w:hanging="173"/>
      </w:pPr>
      <w:rPr>
        <w:lang w:val="es-ES" w:eastAsia="en-US" w:bidi="ar-SA"/>
      </w:rPr>
    </w:lvl>
  </w:abstractNum>
  <w:abstractNum w:abstractNumId="17" w15:restartNumberingAfterBreak="0">
    <w:nsid w:val="1D226503"/>
    <w:multiLevelType w:val="hybridMultilevel"/>
    <w:tmpl w:val="D81C41AE"/>
    <w:lvl w:ilvl="0" w:tplc="40A442EE">
      <w:numFmt w:val="bullet"/>
      <w:lvlText w:val="&gt;"/>
      <w:lvlJc w:val="left"/>
      <w:pPr>
        <w:ind w:left="179" w:hanging="173"/>
      </w:pPr>
      <w:rPr>
        <w:rFonts w:ascii="Arial MT" w:eastAsia="Arial MT" w:hAnsi="Arial MT" w:cs="Arial MT" w:hint="default"/>
        <w:w w:val="100"/>
        <w:sz w:val="20"/>
        <w:szCs w:val="20"/>
        <w:lang w:val="es-ES" w:eastAsia="en-US" w:bidi="ar-SA"/>
      </w:rPr>
    </w:lvl>
    <w:lvl w:ilvl="1" w:tplc="F6B89AD6">
      <w:numFmt w:val="bullet"/>
      <w:lvlText w:val="•"/>
      <w:lvlJc w:val="left"/>
      <w:pPr>
        <w:ind w:left="896" w:hanging="173"/>
      </w:pPr>
      <w:rPr>
        <w:lang w:val="es-ES" w:eastAsia="en-US" w:bidi="ar-SA"/>
      </w:rPr>
    </w:lvl>
    <w:lvl w:ilvl="2" w:tplc="9B2A3A88">
      <w:numFmt w:val="bullet"/>
      <w:lvlText w:val="•"/>
      <w:lvlJc w:val="left"/>
      <w:pPr>
        <w:ind w:left="1612" w:hanging="173"/>
      </w:pPr>
      <w:rPr>
        <w:lang w:val="es-ES" w:eastAsia="en-US" w:bidi="ar-SA"/>
      </w:rPr>
    </w:lvl>
    <w:lvl w:ilvl="3" w:tplc="F6469698">
      <w:numFmt w:val="bullet"/>
      <w:lvlText w:val="•"/>
      <w:lvlJc w:val="left"/>
      <w:pPr>
        <w:ind w:left="2328" w:hanging="173"/>
      </w:pPr>
      <w:rPr>
        <w:lang w:val="es-ES" w:eastAsia="en-US" w:bidi="ar-SA"/>
      </w:rPr>
    </w:lvl>
    <w:lvl w:ilvl="4" w:tplc="DA6859AE">
      <w:numFmt w:val="bullet"/>
      <w:lvlText w:val="•"/>
      <w:lvlJc w:val="left"/>
      <w:pPr>
        <w:ind w:left="3044" w:hanging="173"/>
      </w:pPr>
      <w:rPr>
        <w:lang w:val="es-ES" w:eastAsia="en-US" w:bidi="ar-SA"/>
      </w:rPr>
    </w:lvl>
    <w:lvl w:ilvl="5" w:tplc="C1821B2C">
      <w:numFmt w:val="bullet"/>
      <w:lvlText w:val="•"/>
      <w:lvlJc w:val="left"/>
      <w:pPr>
        <w:ind w:left="3760" w:hanging="173"/>
      </w:pPr>
      <w:rPr>
        <w:lang w:val="es-ES" w:eastAsia="en-US" w:bidi="ar-SA"/>
      </w:rPr>
    </w:lvl>
    <w:lvl w:ilvl="6" w:tplc="D88E6988">
      <w:numFmt w:val="bullet"/>
      <w:lvlText w:val="•"/>
      <w:lvlJc w:val="left"/>
      <w:pPr>
        <w:ind w:left="4476" w:hanging="173"/>
      </w:pPr>
      <w:rPr>
        <w:lang w:val="es-ES" w:eastAsia="en-US" w:bidi="ar-SA"/>
      </w:rPr>
    </w:lvl>
    <w:lvl w:ilvl="7" w:tplc="07BAD938">
      <w:numFmt w:val="bullet"/>
      <w:lvlText w:val="•"/>
      <w:lvlJc w:val="left"/>
      <w:pPr>
        <w:ind w:left="5192" w:hanging="173"/>
      </w:pPr>
      <w:rPr>
        <w:lang w:val="es-ES" w:eastAsia="en-US" w:bidi="ar-SA"/>
      </w:rPr>
    </w:lvl>
    <w:lvl w:ilvl="8" w:tplc="DF484D82">
      <w:numFmt w:val="bullet"/>
      <w:lvlText w:val="•"/>
      <w:lvlJc w:val="left"/>
      <w:pPr>
        <w:ind w:left="5908" w:hanging="173"/>
      </w:pPr>
      <w:rPr>
        <w:lang w:val="es-ES" w:eastAsia="en-US" w:bidi="ar-SA"/>
      </w:rPr>
    </w:lvl>
  </w:abstractNum>
  <w:abstractNum w:abstractNumId="18" w15:restartNumberingAfterBreak="0">
    <w:nsid w:val="1E3347AA"/>
    <w:multiLevelType w:val="hybridMultilevel"/>
    <w:tmpl w:val="1CE0350E"/>
    <w:lvl w:ilvl="0" w:tplc="B14AE5D0">
      <w:start w:val="1"/>
      <w:numFmt w:val="lowerLetter"/>
      <w:lvlText w:val="%1)"/>
      <w:lvlJc w:val="left"/>
      <w:pPr>
        <w:ind w:left="950" w:hanging="629"/>
      </w:pPr>
      <w:rPr>
        <w:rFonts w:ascii="Arial" w:eastAsia="Arial" w:hAnsi="Arial" w:cs="Arial" w:hint="default"/>
        <w:b/>
        <w:bCs/>
        <w:spacing w:val="-2"/>
        <w:w w:val="102"/>
        <w:sz w:val="19"/>
        <w:szCs w:val="19"/>
        <w:lang w:val="es-ES" w:eastAsia="en-US" w:bidi="ar-SA"/>
      </w:rPr>
    </w:lvl>
    <w:lvl w:ilvl="1" w:tplc="E830005A">
      <w:numFmt w:val="bullet"/>
      <w:lvlText w:val="•"/>
      <w:lvlJc w:val="left"/>
      <w:pPr>
        <w:ind w:left="1852" w:hanging="629"/>
      </w:pPr>
      <w:rPr>
        <w:lang w:val="es-ES" w:eastAsia="en-US" w:bidi="ar-SA"/>
      </w:rPr>
    </w:lvl>
    <w:lvl w:ilvl="2" w:tplc="CBB096D4">
      <w:numFmt w:val="bullet"/>
      <w:lvlText w:val="•"/>
      <w:lvlJc w:val="left"/>
      <w:pPr>
        <w:ind w:left="2744" w:hanging="629"/>
      </w:pPr>
      <w:rPr>
        <w:lang w:val="es-ES" w:eastAsia="en-US" w:bidi="ar-SA"/>
      </w:rPr>
    </w:lvl>
    <w:lvl w:ilvl="3" w:tplc="CE66DCDC">
      <w:numFmt w:val="bullet"/>
      <w:lvlText w:val="•"/>
      <w:lvlJc w:val="left"/>
      <w:pPr>
        <w:ind w:left="3636" w:hanging="629"/>
      </w:pPr>
      <w:rPr>
        <w:lang w:val="es-ES" w:eastAsia="en-US" w:bidi="ar-SA"/>
      </w:rPr>
    </w:lvl>
    <w:lvl w:ilvl="4" w:tplc="8138CDF4">
      <w:numFmt w:val="bullet"/>
      <w:lvlText w:val="•"/>
      <w:lvlJc w:val="left"/>
      <w:pPr>
        <w:ind w:left="4528" w:hanging="629"/>
      </w:pPr>
      <w:rPr>
        <w:lang w:val="es-ES" w:eastAsia="en-US" w:bidi="ar-SA"/>
      </w:rPr>
    </w:lvl>
    <w:lvl w:ilvl="5" w:tplc="B26C62B8">
      <w:numFmt w:val="bullet"/>
      <w:lvlText w:val="•"/>
      <w:lvlJc w:val="left"/>
      <w:pPr>
        <w:ind w:left="5420" w:hanging="629"/>
      </w:pPr>
      <w:rPr>
        <w:lang w:val="es-ES" w:eastAsia="en-US" w:bidi="ar-SA"/>
      </w:rPr>
    </w:lvl>
    <w:lvl w:ilvl="6" w:tplc="8786A1E0">
      <w:numFmt w:val="bullet"/>
      <w:lvlText w:val="•"/>
      <w:lvlJc w:val="left"/>
      <w:pPr>
        <w:ind w:left="6312" w:hanging="629"/>
      </w:pPr>
      <w:rPr>
        <w:lang w:val="es-ES" w:eastAsia="en-US" w:bidi="ar-SA"/>
      </w:rPr>
    </w:lvl>
    <w:lvl w:ilvl="7" w:tplc="9DECE25C">
      <w:numFmt w:val="bullet"/>
      <w:lvlText w:val="•"/>
      <w:lvlJc w:val="left"/>
      <w:pPr>
        <w:ind w:left="7204" w:hanging="629"/>
      </w:pPr>
      <w:rPr>
        <w:lang w:val="es-ES" w:eastAsia="en-US" w:bidi="ar-SA"/>
      </w:rPr>
    </w:lvl>
    <w:lvl w:ilvl="8" w:tplc="79AE9032">
      <w:numFmt w:val="bullet"/>
      <w:lvlText w:val="•"/>
      <w:lvlJc w:val="left"/>
      <w:pPr>
        <w:ind w:left="8096" w:hanging="629"/>
      </w:pPr>
      <w:rPr>
        <w:lang w:val="es-ES" w:eastAsia="en-US" w:bidi="ar-SA"/>
      </w:rPr>
    </w:lvl>
  </w:abstractNum>
  <w:abstractNum w:abstractNumId="19" w15:restartNumberingAfterBreak="0">
    <w:nsid w:val="21E035DC"/>
    <w:multiLevelType w:val="hybridMultilevel"/>
    <w:tmpl w:val="0D54B4B8"/>
    <w:lvl w:ilvl="0" w:tplc="A4C6B0D4">
      <w:numFmt w:val="bullet"/>
      <w:lvlText w:val="&gt;"/>
      <w:lvlJc w:val="left"/>
      <w:pPr>
        <w:ind w:left="6" w:hanging="173"/>
      </w:pPr>
      <w:rPr>
        <w:rFonts w:ascii="Arial MT" w:eastAsia="Arial MT" w:hAnsi="Arial MT" w:cs="Arial MT" w:hint="default"/>
        <w:w w:val="100"/>
        <w:sz w:val="20"/>
        <w:szCs w:val="20"/>
        <w:lang w:val="es-ES" w:eastAsia="en-US" w:bidi="ar-SA"/>
      </w:rPr>
    </w:lvl>
    <w:lvl w:ilvl="1" w:tplc="35D6BFC8">
      <w:numFmt w:val="bullet"/>
      <w:lvlText w:val="•"/>
      <w:lvlJc w:val="left"/>
      <w:pPr>
        <w:ind w:left="733" w:hanging="173"/>
      </w:pPr>
      <w:rPr>
        <w:lang w:val="es-ES" w:eastAsia="en-US" w:bidi="ar-SA"/>
      </w:rPr>
    </w:lvl>
    <w:lvl w:ilvl="2" w:tplc="14C419E0">
      <w:numFmt w:val="bullet"/>
      <w:lvlText w:val="•"/>
      <w:lvlJc w:val="left"/>
      <w:pPr>
        <w:ind w:left="1467" w:hanging="173"/>
      </w:pPr>
      <w:rPr>
        <w:lang w:val="es-ES" w:eastAsia="en-US" w:bidi="ar-SA"/>
      </w:rPr>
    </w:lvl>
    <w:lvl w:ilvl="3" w:tplc="FE98BF84">
      <w:numFmt w:val="bullet"/>
      <w:lvlText w:val="•"/>
      <w:lvlJc w:val="left"/>
      <w:pPr>
        <w:ind w:left="2201" w:hanging="173"/>
      </w:pPr>
      <w:rPr>
        <w:lang w:val="es-ES" w:eastAsia="en-US" w:bidi="ar-SA"/>
      </w:rPr>
    </w:lvl>
    <w:lvl w:ilvl="4" w:tplc="DF6E27F0">
      <w:numFmt w:val="bullet"/>
      <w:lvlText w:val="•"/>
      <w:lvlJc w:val="left"/>
      <w:pPr>
        <w:ind w:left="2935" w:hanging="173"/>
      </w:pPr>
      <w:rPr>
        <w:lang w:val="es-ES" w:eastAsia="en-US" w:bidi="ar-SA"/>
      </w:rPr>
    </w:lvl>
    <w:lvl w:ilvl="5" w:tplc="717C08FA">
      <w:numFmt w:val="bullet"/>
      <w:lvlText w:val="•"/>
      <w:lvlJc w:val="left"/>
      <w:pPr>
        <w:ind w:left="3668" w:hanging="173"/>
      </w:pPr>
      <w:rPr>
        <w:lang w:val="es-ES" w:eastAsia="en-US" w:bidi="ar-SA"/>
      </w:rPr>
    </w:lvl>
    <w:lvl w:ilvl="6" w:tplc="C90C5B6C">
      <w:numFmt w:val="bullet"/>
      <w:lvlText w:val="•"/>
      <w:lvlJc w:val="left"/>
      <w:pPr>
        <w:ind w:left="4402" w:hanging="173"/>
      </w:pPr>
      <w:rPr>
        <w:lang w:val="es-ES" w:eastAsia="en-US" w:bidi="ar-SA"/>
      </w:rPr>
    </w:lvl>
    <w:lvl w:ilvl="7" w:tplc="CB46D338">
      <w:numFmt w:val="bullet"/>
      <w:lvlText w:val="•"/>
      <w:lvlJc w:val="left"/>
      <w:pPr>
        <w:ind w:left="5136" w:hanging="173"/>
      </w:pPr>
      <w:rPr>
        <w:lang w:val="es-ES" w:eastAsia="en-US" w:bidi="ar-SA"/>
      </w:rPr>
    </w:lvl>
    <w:lvl w:ilvl="8" w:tplc="B942CBB2">
      <w:numFmt w:val="bullet"/>
      <w:lvlText w:val="•"/>
      <w:lvlJc w:val="left"/>
      <w:pPr>
        <w:ind w:left="5870" w:hanging="173"/>
      </w:pPr>
      <w:rPr>
        <w:lang w:val="es-ES" w:eastAsia="en-US" w:bidi="ar-SA"/>
      </w:rPr>
    </w:lvl>
  </w:abstractNum>
  <w:abstractNum w:abstractNumId="20" w15:restartNumberingAfterBreak="0">
    <w:nsid w:val="223D2EBE"/>
    <w:multiLevelType w:val="hybridMultilevel"/>
    <w:tmpl w:val="D7B499A8"/>
    <w:lvl w:ilvl="0" w:tplc="3D36BD8C">
      <w:numFmt w:val="bullet"/>
      <w:lvlText w:val="&gt;"/>
      <w:lvlJc w:val="left"/>
      <w:pPr>
        <w:ind w:left="178" w:hanging="173"/>
      </w:pPr>
      <w:rPr>
        <w:rFonts w:ascii="Arial MT" w:eastAsia="Arial MT" w:hAnsi="Arial MT" w:cs="Arial MT" w:hint="default"/>
        <w:w w:val="100"/>
        <w:sz w:val="20"/>
        <w:szCs w:val="20"/>
        <w:lang w:val="es-ES" w:eastAsia="en-US" w:bidi="ar-SA"/>
      </w:rPr>
    </w:lvl>
    <w:lvl w:ilvl="1" w:tplc="3B4E892E">
      <w:numFmt w:val="bullet"/>
      <w:lvlText w:val="•"/>
      <w:lvlJc w:val="left"/>
      <w:pPr>
        <w:ind w:left="897" w:hanging="173"/>
      </w:pPr>
      <w:rPr>
        <w:lang w:val="es-ES" w:eastAsia="en-US" w:bidi="ar-SA"/>
      </w:rPr>
    </w:lvl>
    <w:lvl w:ilvl="2" w:tplc="1CF8CD06">
      <w:numFmt w:val="bullet"/>
      <w:lvlText w:val="•"/>
      <w:lvlJc w:val="left"/>
      <w:pPr>
        <w:ind w:left="1615" w:hanging="173"/>
      </w:pPr>
      <w:rPr>
        <w:lang w:val="es-ES" w:eastAsia="en-US" w:bidi="ar-SA"/>
      </w:rPr>
    </w:lvl>
    <w:lvl w:ilvl="3" w:tplc="E6D629C6">
      <w:numFmt w:val="bullet"/>
      <w:lvlText w:val="•"/>
      <w:lvlJc w:val="left"/>
      <w:pPr>
        <w:ind w:left="2333" w:hanging="173"/>
      </w:pPr>
      <w:rPr>
        <w:lang w:val="es-ES" w:eastAsia="en-US" w:bidi="ar-SA"/>
      </w:rPr>
    </w:lvl>
    <w:lvl w:ilvl="4" w:tplc="0526C9FE">
      <w:numFmt w:val="bullet"/>
      <w:lvlText w:val="•"/>
      <w:lvlJc w:val="left"/>
      <w:pPr>
        <w:ind w:left="3050" w:hanging="173"/>
      </w:pPr>
      <w:rPr>
        <w:lang w:val="es-ES" w:eastAsia="en-US" w:bidi="ar-SA"/>
      </w:rPr>
    </w:lvl>
    <w:lvl w:ilvl="5" w:tplc="B224C59E">
      <w:numFmt w:val="bullet"/>
      <w:lvlText w:val="•"/>
      <w:lvlJc w:val="left"/>
      <w:pPr>
        <w:ind w:left="3768" w:hanging="173"/>
      </w:pPr>
      <w:rPr>
        <w:lang w:val="es-ES" w:eastAsia="en-US" w:bidi="ar-SA"/>
      </w:rPr>
    </w:lvl>
    <w:lvl w:ilvl="6" w:tplc="D9D68DA0">
      <w:numFmt w:val="bullet"/>
      <w:lvlText w:val="•"/>
      <w:lvlJc w:val="left"/>
      <w:pPr>
        <w:ind w:left="4486" w:hanging="173"/>
      </w:pPr>
      <w:rPr>
        <w:lang w:val="es-ES" w:eastAsia="en-US" w:bidi="ar-SA"/>
      </w:rPr>
    </w:lvl>
    <w:lvl w:ilvl="7" w:tplc="CE24C772">
      <w:numFmt w:val="bullet"/>
      <w:lvlText w:val="•"/>
      <w:lvlJc w:val="left"/>
      <w:pPr>
        <w:ind w:left="5203" w:hanging="173"/>
      </w:pPr>
      <w:rPr>
        <w:lang w:val="es-ES" w:eastAsia="en-US" w:bidi="ar-SA"/>
      </w:rPr>
    </w:lvl>
    <w:lvl w:ilvl="8" w:tplc="1C0EA4E2">
      <w:numFmt w:val="bullet"/>
      <w:lvlText w:val="•"/>
      <w:lvlJc w:val="left"/>
      <w:pPr>
        <w:ind w:left="5921" w:hanging="173"/>
      </w:pPr>
      <w:rPr>
        <w:lang w:val="es-ES" w:eastAsia="en-US" w:bidi="ar-SA"/>
      </w:rPr>
    </w:lvl>
  </w:abstractNum>
  <w:abstractNum w:abstractNumId="21" w15:restartNumberingAfterBreak="0">
    <w:nsid w:val="229578C4"/>
    <w:multiLevelType w:val="hybridMultilevel"/>
    <w:tmpl w:val="9B1AAD4A"/>
    <w:lvl w:ilvl="0" w:tplc="7C86A294">
      <w:start w:val="1"/>
      <w:numFmt w:val="lowerLetter"/>
      <w:lvlText w:val="%1)"/>
      <w:lvlJc w:val="left"/>
      <w:pPr>
        <w:ind w:left="950" w:hanging="629"/>
      </w:pPr>
      <w:rPr>
        <w:rFonts w:ascii="Arial" w:eastAsia="Arial" w:hAnsi="Arial" w:cs="Arial" w:hint="default"/>
        <w:b/>
        <w:bCs/>
        <w:spacing w:val="-2"/>
        <w:w w:val="103"/>
        <w:sz w:val="18"/>
        <w:szCs w:val="18"/>
        <w:lang w:val="es-ES" w:eastAsia="en-US" w:bidi="ar-SA"/>
      </w:rPr>
    </w:lvl>
    <w:lvl w:ilvl="1" w:tplc="989645D6">
      <w:start w:val="1"/>
      <w:numFmt w:val="upperRoman"/>
      <w:lvlText w:val="%2."/>
      <w:lvlJc w:val="left"/>
      <w:pPr>
        <w:ind w:left="1088" w:hanging="548"/>
      </w:pPr>
      <w:rPr>
        <w:rFonts w:ascii="Arial" w:eastAsia="Arial" w:hAnsi="Arial" w:cs="Arial" w:hint="default"/>
        <w:b/>
        <w:bCs/>
        <w:spacing w:val="-2"/>
        <w:w w:val="103"/>
        <w:sz w:val="18"/>
        <w:szCs w:val="18"/>
        <w:lang w:val="es-ES" w:eastAsia="en-US" w:bidi="ar-SA"/>
      </w:rPr>
    </w:lvl>
    <w:lvl w:ilvl="2" w:tplc="AFBC3AC0">
      <w:start w:val="1"/>
      <w:numFmt w:val="lowerLetter"/>
      <w:lvlText w:val="%3)"/>
      <w:lvlJc w:val="left"/>
      <w:pPr>
        <w:ind w:left="5740" w:hanging="4209"/>
      </w:pPr>
      <w:rPr>
        <w:rFonts w:ascii="Arial" w:eastAsia="Arial" w:hAnsi="Arial" w:cs="Arial" w:hint="default"/>
        <w:b/>
        <w:bCs/>
        <w:spacing w:val="-1"/>
        <w:w w:val="100"/>
        <w:sz w:val="20"/>
        <w:szCs w:val="20"/>
        <w:lang w:val="es-ES" w:eastAsia="en-US" w:bidi="ar-SA"/>
      </w:rPr>
    </w:lvl>
    <w:lvl w:ilvl="3" w:tplc="66AC409E">
      <w:numFmt w:val="bullet"/>
      <w:lvlText w:val="•"/>
      <w:lvlJc w:val="left"/>
      <w:pPr>
        <w:ind w:left="6257" w:hanging="4209"/>
      </w:pPr>
      <w:rPr>
        <w:lang w:val="es-ES" w:eastAsia="en-US" w:bidi="ar-SA"/>
      </w:rPr>
    </w:lvl>
    <w:lvl w:ilvl="4" w:tplc="6AF80A34">
      <w:numFmt w:val="bullet"/>
      <w:lvlText w:val="•"/>
      <w:lvlJc w:val="left"/>
      <w:pPr>
        <w:ind w:left="6775" w:hanging="4209"/>
      </w:pPr>
      <w:rPr>
        <w:lang w:val="es-ES" w:eastAsia="en-US" w:bidi="ar-SA"/>
      </w:rPr>
    </w:lvl>
    <w:lvl w:ilvl="5" w:tplc="C42EB218">
      <w:numFmt w:val="bullet"/>
      <w:lvlText w:val="•"/>
      <w:lvlJc w:val="left"/>
      <w:pPr>
        <w:ind w:left="7292" w:hanging="4209"/>
      </w:pPr>
      <w:rPr>
        <w:lang w:val="es-ES" w:eastAsia="en-US" w:bidi="ar-SA"/>
      </w:rPr>
    </w:lvl>
    <w:lvl w:ilvl="6" w:tplc="D6E495B2">
      <w:numFmt w:val="bullet"/>
      <w:lvlText w:val="•"/>
      <w:lvlJc w:val="left"/>
      <w:pPr>
        <w:ind w:left="7810" w:hanging="4209"/>
      </w:pPr>
      <w:rPr>
        <w:lang w:val="es-ES" w:eastAsia="en-US" w:bidi="ar-SA"/>
      </w:rPr>
    </w:lvl>
    <w:lvl w:ilvl="7" w:tplc="457AA6C0">
      <w:numFmt w:val="bullet"/>
      <w:lvlText w:val="•"/>
      <w:lvlJc w:val="left"/>
      <w:pPr>
        <w:ind w:left="8327" w:hanging="4209"/>
      </w:pPr>
      <w:rPr>
        <w:lang w:val="es-ES" w:eastAsia="en-US" w:bidi="ar-SA"/>
      </w:rPr>
    </w:lvl>
    <w:lvl w:ilvl="8" w:tplc="95E864A4">
      <w:numFmt w:val="bullet"/>
      <w:lvlText w:val="•"/>
      <w:lvlJc w:val="left"/>
      <w:pPr>
        <w:ind w:left="8845" w:hanging="4209"/>
      </w:pPr>
      <w:rPr>
        <w:lang w:val="es-ES" w:eastAsia="en-US" w:bidi="ar-SA"/>
      </w:rPr>
    </w:lvl>
  </w:abstractNum>
  <w:abstractNum w:abstractNumId="22" w15:restartNumberingAfterBreak="0">
    <w:nsid w:val="24B14324"/>
    <w:multiLevelType w:val="hybridMultilevel"/>
    <w:tmpl w:val="D94E388E"/>
    <w:lvl w:ilvl="0" w:tplc="1DBAD2A6">
      <w:numFmt w:val="bullet"/>
      <w:lvlText w:val="&gt;"/>
      <w:lvlJc w:val="left"/>
      <w:pPr>
        <w:ind w:left="176" w:hanging="173"/>
      </w:pPr>
      <w:rPr>
        <w:rFonts w:ascii="Arial MT" w:eastAsia="Arial MT" w:hAnsi="Arial MT" w:cs="Arial MT" w:hint="default"/>
        <w:w w:val="100"/>
        <w:sz w:val="20"/>
        <w:szCs w:val="20"/>
        <w:lang w:val="es-ES" w:eastAsia="en-US" w:bidi="ar-SA"/>
      </w:rPr>
    </w:lvl>
    <w:lvl w:ilvl="1" w:tplc="B03EDBA4">
      <w:numFmt w:val="bullet"/>
      <w:lvlText w:val="•"/>
      <w:lvlJc w:val="left"/>
      <w:pPr>
        <w:ind w:left="896" w:hanging="173"/>
      </w:pPr>
      <w:rPr>
        <w:lang w:val="es-ES" w:eastAsia="en-US" w:bidi="ar-SA"/>
      </w:rPr>
    </w:lvl>
    <w:lvl w:ilvl="2" w:tplc="A61AE164">
      <w:numFmt w:val="bullet"/>
      <w:lvlText w:val="•"/>
      <w:lvlJc w:val="left"/>
      <w:pPr>
        <w:ind w:left="1613" w:hanging="173"/>
      </w:pPr>
      <w:rPr>
        <w:lang w:val="es-ES" w:eastAsia="en-US" w:bidi="ar-SA"/>
      </w:rPr>
    </w:lvl>
    <w:lvl w:ilvl="3" w:tplc="79CAA8A6">
      <w:numFmt w:val="bullet"/>
      <w:lvlText w:val="•"/>
      <w:lvlJc w:val="left"/>
      <w:pPr>
        <w:ind w:left="2330" w:hanging="173"/>
      </w:pPr>
      <w:rPr>
        <w:lang w:val="es-ES" w:eastAsia="en-US" w:bidi="ar-SA"/>
      </w:rPr>
    </w:lvl>
    <w:lvl w:ilvl="4" w:tplc="98FC8BCA">
      <w:numFmt w:val="bullet"/>
      <w:lvlText w:val="•"/>
      <w:lvlJc w:val="left"/>
      <w:pPr>
        <w:ind w:left="3047" w:hanging="173"/>
      </w:pPr>
      <w:rPr>
        <w:lang w:val="es-ES" w:eastAsia="en-US" w:bidi="ar-SA"/>
      </w:rPr>
    </w:lvl>
    <w:lvl w:ilvl="5" w:tplc="3B326640">
      <w:numFmt w:val="bullet"/>
      <w:lvlText w:val="•"/>
      <w:lvlJc w:val="left"/>
      <w:pPr>
        <w:ind w:left="3764" w:hanging="173"/>
      </w:pPr>
      <w:rPr>
        <w:lang w:val="es-ES" w:eastAsia="en-US" w:bidi="ar-SA"/>
      </w:rPr>
    </w:lvl>
    <w:lvl w:ilvl="6" w:tplc="0672C320">
      <w:numFmt w:val="bullet"/>
      <w:lvlText w:val="•"/>
      <w:lvlJc w:val="left"/>
      <w:pPr>
        <w:ind w:left="4480" w:hanging="173"/>
      </w:pPr>
      <w:rPr>
        <w:lang w:val="es-ES" w:eastAsia="en-US" w:bidi="ar-SA"/>
      </w:rPr>
    </w:lvl>
    <w:lvl w:ilvl="7" w:tplc="24D08E78">
      <w:numFmt w:val="bullet"/>
      <w:lvlText w:val="•"/>
      <w:lvlJc w:val="left"/>
      <w:pPr>
        <w:ind w:left="5197" w:hanging="173"/>
      </w:pPr>
      <w:rPr>
        <w:lang w:val="es-ES" w:eastAsia="en-US" w:bidi="ar-SA"/>
      </w:rPr>
    </w:lvl>
    <w:lvl w:ilvl="8" w:tplc="1858623A">
      <w:numFmt w:val="bullet"/>
      <w:lvlText w:val="•"/>
      <w:lvlJc w:val="left"/>
      <w:pPr>
        <w:ind w:left="5914" w:hanging="173"/>
      </w:pPr>
      <w:rPr>
        <w:lang w:val="es-ES" w:eastAsia="en-US" w:bidi="ar-SA"/>
      </w:rPr>
    </w:lvl>
  </w:abstractNum>
  <w:abstractNum w:abstractNumId="23" w15:restartNumberingAfterBreak="0">
    <w:nsid w:val="28545783"/>
    <w:multiLevelType w:val="hybridMultilevel"/>
    <w:tmpl w:val="20BC554A"/>
    <w:lvl w:ilvl="0" w:tplc="7854CE7C">
      <w:numFmt w:val="bullet"/>
      <w:lvlText w:val="&gt;"/>
      <w:lvlJc w:val="left"/>
      <w:pPr>
        <w:ind w:left="176" w:hanging="173"/>
      </w:pPr>
      <w:rPr>
        <w:rFonts w:ascii="Arial MT" w:eastAsia="Arial MT" w:hAnsi="Arial MT" w:cs="Arial MT" w:hint="default"/>
        <w:w w:val="100"/>
        <w:sz w:val="20"/>
        <w:szCs w:val="20"/>
        <w:lang w:val="es-ES" w:eastAsia="en-US" w:bidi="ar-SA"/>
      </w:rPr>
    </w:lvl>
    <w:lvl w:ilvl="1" w:tplc="16E4ABC4">
      <w:numFmt w:val="bullet"/>
      <w:lvlText w:val="•"/>
      <w:lvlJc w:val="left"/>
      <w:pPr>
        <w:ind w:left="896" w:hanging="173"/>
      </w:pPr>
      <w:rPr>
        <w:lang w:val="es-ES" w:eastAsia="en-US" w:bidi="ar-SA"/>
      </w:rPr>
    </w:lvl>
    <w:lvl w:ilvl="2" w:tplc="03A06706">
      <w:numFmt w:val="bullet"/>
      <w:lvlText w:val="•"/>
      <w:lvlJc w:val="left"/>
      <w:pPr>
        <w:ind w:left="1613" w:hanging="173"/>
      </w:pPr>
      <w:rPr>
        <w:lang w:val="es-ES" w:eastAsia="en-US" w:bidi="ar-SA"/>
      </w:rPr>
    </w:lvl>
    <w:lvl w:ilvl="3" w:tplc="E690B20C">
      <w:numFmt w:val="bullet"/>
      <w:lvlText w:val="•"/>
      <w:lvlJc w:val="left"/>
      <w:pPr>
        <w:ind w:left="2330" w:hanging="173"/>
      </w:pPr>
      <w:rPr>
        <w:lang w:val="es-ES" w:eastAsia="en-US" w:bidi="ar-SA"/>
      </w:rPr>
    </w:lvl>
    <w:lvl w:ilvl="4" w:tplc="251860CC">
      <w:numFmt w:val="bullet"/>
      <w:lvlText w:val="•"/>
      <w:lvlJc w:val="left"/>
      <w:pPr>
        <w:ind w:left="3047" w:hanging="173"/>
      </w:pPr>
      <w:rPr>
        <w:lang w:val="es-ES" w:eastAsia="en-US" w:bidi="ar-SA"/>
      </w:rPr>
    </w:lvl>
    <w:lvl w:ilvl="5" w:tplc="E3D62FA2">
      <w:numFmt w:val="bullet"/>
      <w:lvlText w:val="•"/>
      <w:lvlJc w:val="left"/>
      <w:pPr>
        <w:ind w:left="3764" w:hanging="173"/>
      </w:pPr>
      <w:rPr>
        <w:lang w:val="es-ES" w:eastAsia="en-US" w:bidi="ar-SA"/>
      </w:rPr>
    </w:lvl>
    <w:lvl w:ilvl="6" w:tplc="DEEA3B24">
      <w:numFmt w:val="bullet"/>
      <w:lvlText w:val="•"/>
      <w:lvlJc w:val="left"/>
      <w:pPr>
        <w:ind w:left="4480" w:hanging="173"/>
      </w:pPr>
      <w:rPr>
        <w:lang w:val="es-ES" w:eastAsia="en-US" w:bidi="ar-SA"/>
      </w:rPr>
    </w:lvl>
    <w:lvl w:ilvl="7" w:tplc="41A02D1C">
      <w:numFmt w:val="bullet"/>
      <w:lvlText w:val="•"/>
      <w:lvlJc w:val="left"/>
      <w:pPr>
        <w:ind w:left="5197" w:hanging="173"/>
      </w:pPr>
      <w:rPr>
        <w:lang w:val="es-ES" w:eastAsia="en-US" w:bidi="ar-SA"/>
      </w:rPr>
    </w:lvl>
    <w:lvl w:ilvl="8" w:tplc="132495CA">
      <w:numFmt w:val="bullet"/>
      <w:lvlText w:val="•"/>
      <w:lvlJc w:val="left"/>
      <w:pPr>
        <w:ind w:left="5914" w:hanging="173"/>
      </w:pPr>
      <w:rPr>
        <w:lang w:val="es-ES" w:eastAsia="en-US" w:bidi="ar-SA"/>
      </w:rPr>
    </w:lvl>
  </w:abstractNum>
  <w:abstractNum w:abstractNumId="24" w15:restartNumberingAfterBreak="0">
    <w:nsid w:val="2C2704E8"/>
    <w:multiLevelType w:val="hybridMultilevel"/>
    <w:tmpl w:val="DEB2F258"/>
    <w:lvl w:ilvl="0" w:tplc="D8302872">
      <w:start w:val="1"/>
      <w:numFmt w:val="upperRoman"/>
      <w:lvlText w:val="%1."/>
      <w:lvlJc w:val="left"/>
      <w:pPr>
        <w:ind w:left="1041" w:hanging="501"/>
      </w:pPr>
      <w:rPr>
        <w:rFonts w:ascii="Arial" w:eastAsia="Arial" w:hAnsi="Arial" w:cs="Arial" w:hint="default"/>
        <w:b/>
        <w:bCs/>
        <w:spacing w:val="-1"/>
        <w:w w:val="100"/>
        <w:sz w:val="20"/>
        <w:szCs w:val="20"/>
        <w:lang w:val="es-ES" w:eastAsia="en-US" w:bidi="ar-SA"/>
      </w:rPr>
    </w:lvl>
    <w:lvl w:ilvl="1" w:tplc="1CE84ABC">
      <w:start w:val="1"/>
      <w:numFmt w:val="lowerLetter"/>
      <w:lvlText w:val="%2)"/>
      <w:lvlJc w:val="left"/>
      <w:pPr>
        <w:ind w:left="937" w:hanging="235"/>
      </w:pPr>
      <w:rPr>
        <w:rFonts w:ascii="Arial" w:eastAsia="Arial" w:hAnsi="Arial" w:cs="Arial" w:hint="default"/>
        <w:b/>
        <w:bCs/>
        <w:w w:val="100"/>
        <w:sz w:val="20"/>
        <w:szCs w:val="20"/>
        <w:lang w:val="es-ES" w:eastAsia="en-US" w:bidi="ar-SA"/>
      </w:rPr>
    </w:lvl>
    <w:lvl w:ilvl="2" w:tplc="81644D88">
      <w:numFmt w:val="bullet"/>
      <w:lvlText w:val="•"/>
      <w:lvlJc w:val="left"/>
      <w:pPr>
        <w:ind w:left="2022" w:hanging="235"/>
      </w:pPr>
      <w:rPr>
        <w:lang w:val="es-ES" w:eastAsia="en-US" w:bidi="ar-SA"/>
      </w:rPr>
    </w:lvl>
    <w:lvl w:ilvl="3" w:tplc="E6747BFC">
      <w:numFmt w:val="bullet"/>
      <w:lvlText w:val="•"/>
      <w:lvlJc w:val="left"/>
      <w:pPr>
        <w:ind w:left="3004" w:hanging="235"/>
      </w:pPr>
      <w:rPr>
        <w:lang w:val="es-ES" w:eastAsia="en-US" w:bidi="ar-SA"/>
      </w:rPr>
    </w:lvl>
    <w:lvl w:ilvl="4" w:tplc="CFBCE6C0">
      <w:numFmt w:val="bullet"/>
      <w:lvlText w:val="•"/>
      <w:lvlJc w:val="left"/>
      <w:pPr>
        <w:ind w:left="3986" w:hanging="235"/>
      </w:pPr>
      <w:rPr>
        <w:lang w:val="es-ES" w:eastAsia="en-US" w:bidi="ar-SA"/>
      </w:rPr>
    </w:lvl>
    <w:lvl w:ilvl="5" w:tplc="06C2A794">
      <w:numFmt w:val="bullet"/>
      <w:lvlText w:val="•"/>
      <w:lvlJc w:val="left"/>
      <w:pPr>
        <w:ind w:left="4968" w:hanging="235"/>
      </w:pPr>
      <w:rPr>
        <w:lang w:val="es-ES" w:eastAsia="en-US" w:bidi="ar-SA"/>
      </w:rPr>
    </w:lvl>
    <w:lvl w:ilvl="6" w:tplc="5F3E3296">
      <w:numFmt w:val="bullet"/>
      <w:lvlText w:val="•"/>
      <w:lvlJc w:val="left"/>
      <w:pPr>
        <w:ind w:left="5951" w:hanging="235"/>
      </w:pPr>
      <w:rPr>
        <w:lang w:val="es-ES" w:eastAsia="en-US" w:bidi="ar-SA"/>
      </w:rPr>
    </w:lvl>
    <w:lvl w:ilvl="7" w:tplc="F8A2E012">
      <w:numFmt w:val="bullet"/>
      <w:lvlText w:val="•"/>
      <w:lvlJc w:val="left"/>
      <w:pPr>
        <w:ind w:left="6933" w:hanging="235"/>
      </w:pPr>
      <w:rPr>
        <w:lang w:val="es-ES" w:eastAsia="en-US" w:bidi="ar-SA"/>
      </w:rPr>
    </w:lvl>
    <w:lvl w:ilvl="8" w:tplc="9CB8C3B6">
      <w:numFmt w:val="bullet"/>
      <w:lvlText w:val="•"/>
      <w:lvlJc w:val="left"/>
      <w:pPr>
        <w:ind w:left="7915" w:hanging="235"/>
      </w:pPr>
      <w:rPr>
        <w:lang w:val="es-ES" w:eastAsia="en-US" w:bidi="ar-SA"/>
      </w:rPr>
    </w:lvl>
  </w:abstractNum>
  <w:abstractNum w:abstractNumId="25" w15:restartNumberingAfterBreak="0">
    <w:nsid w:val="2FB87170"/>
    <w:multiLevelType w:val="hybridMultilevel"/>
    <w:tmpl w:val="50646C8A"/>
    <w:lvl w:ilvl="0" w:tplc="7D140A80">
      <w:numFmt w:val="bullet"/>
      <w:lvlText w:val="&gt;"/>
      <w:lvlJc w:val="left"/>
      <w:pPr>
        <w:ind w:left="179" w:hanging="173"/>
      </w:pPr>
      <w:rPr>
        <w:rFonts w:ascii="Arial MT" w:eastAsia="Arial MT" w:hAnsi="Arial MT" w:cs="Arial MT" w:hint="default"/>
        <w:w w:val="100"/>
        <w:sz w:val="20"/>
        <w:szCs w:val="20"/>
        <w:lang w:val="es-ES" w:eastAsia="en-US" w:bidi="ar-SA"/>
      </w:rPr>
    </w:lvl>
    <w:lvl w:ilvl="1" w:tplc="0C82453C">
      <w:numFmt w:val="bullet"/>
      <w:lvlText w:val="•"/>
      <w:lvlJc w:val="left"/>
      <w:pPr>
        <w:ind w:left="896" w:hanging="173"/>
      </w:pPr>
      <w:rPr>
        <w:lang w:val="es-ES" w:eastAsia="en-US" w:bidi="ar-SA"/>
      </w:rPr>
    </w:lvl>
    <w:lvl w:ilvl="2" w:tplc="883AB8B6">
      <w:numFmt w:val="bullet"/>
      <w:lvlText w:val="•"/>
      <w:lvlJc w:val="left"/>
      <w:pPr>
        <w:ind w:left="1612" w:hanging="173"/>
      </w:pPr>
      <w:rPr>
        <w:lang w:val="es-ES" w:eastAsia="en-US" w:bidi="ar-SA"/>
      </w:rPr>
    </w:lvl>
    <w:lvl w:ilvl="3" w:tplc="8CAE7B62">
      <w:numFmt w:val="bullet"/>
      <w:lvlText w:val="•"/>
      <w:lvlJc w:val="left"/>
      <w:pPr>
        <w:ind w:left="2328" w:hanging="173"/>
      </w:pPr>
      <w:rPr>
        <w:lang w:val="es-ES" w:eastAsia="en-US" w:bidi="ar-SA"/>
      </w:rPr>
    </w:lvl>
    <w:lvl w:ilvl="4" w:tplc="D0CEEF60">
      <w:numFmt w:val="bullet"/>
      <w:lvlText w:val="•"/>
      <w:lvlJc w:val="left"/>
      <w:pPr>
        <w:ind w:left="3044" w:hanging="173"/>
      </w:pPr>
      <w:rPr>
        <w:lang w:val="es-ES" w:eastAsia="en-US" w:bidi="ar-SA"/>
      </w:rPr>
    </w:lvl>
    <w:lvl w:ilvl="5" w:tplc="DD9C54A0">
      <w:numFmt w:val="bullet"/>
      <w:lvlText w:val="•"/>
      <w:lvlJc w:val="left"/>
      <w:pPr>
        <w:ind w:left="3760" w:hanging="173"/>
      </w:pPr>
      <w:rPr>
        <w:lang w:val="es-ES" w:eastAsia="en-US" w:bidi="ar-SA"/>
      </w:rPr>
    </w:lvl>
    <w:lvl w:ilvl="6" w:tplc="EE5249D6">
      <w:numFmt w:val="bullet"/>
      <w:lvlText w:val="•"/>
      <w:lvlJc w:val="left"/>
      <w:pPr>
        <w:ind w:left="4476" w:hanging="173"/>
      </w:pPr>
      <w:rPr>
        <w:lang w:val="es-ES" w:eastAsia="en-US" w:bidi="ar-SA"/>
      </w:rPr>
    </w:lvl>
    <w:lvl w:ilvl="7" w:tplc="2AB0EFA2">
      <w:numFmt w:val="bullet"/>
      <w:lvlText w:val="•"/>
      <w:lvlJc w:val="left"/>
      <w:pPr>
        <w:ind w:left="5192" w:hanging="173"/>
      </w:pPr>
      <w:rPr>
        <w:lang w:val="es-ES" w:eastAsia="en-US" w:bidi="ar-SA"/>
      </w:rPr>
    </w:lvl>
    <w:lvl w:ilvl="8" w:tplc="E3BAD24E">
      <w:numFmt w:val="bullet"/>
      <w:lvlText w:val="•"/>
      <w:lvlJc w:val="left"/>
      <w:pPr>
        <w:ind w:left="5908" w:hanging="173"/>
      </w:pPr>
      <w:rPr>
        <w:lang w:val="es-ES" w:eastAsia="en-US" w:bidi="ar-SA"/>
      </w:rPr>
    </w:lvl>
  </w:abstractNum>
  <w:abstractNum w:abstractNumId="2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0BB3C97"/>
    <w:multiLevelType w:val="hybridMultilevel"/>
    <w:tmpl w:val="5974282C"/>
    <w:lvl w:ilvl="0" w:tplc="7BE0E618">
      <w:numFmt w:val="bullet"/>
      <w:lvlText w:val="&gt;"/>
      <w:lvlJc w:val="left"/>
      <w:pPr>
        <w:ind w:left="176" w:hanging="173"/>
      </w:pPr>
      <w:rPr>
        <w:rFonts w:ascii="Arial MT" w:eastAsia="Arial MT" w:hAnsi="Arial MT" w:cs="Arial MT" w:hint="default"/>
        <w:w w:val="100"/>
        <w:sz w:val="20"/>
        <w:szCs w:val="20"/>
        <w:lang w:val="es-ES" w:eastAsia="en-US" w:bidi="ar-SA"/>
      </w:rPr>
    </w:lvl>
    <w:lvl w:ilvl="1" w:tplc="CD04B566">
      <w:numFmt w:val="bullet"/>
      <w:lvlText w:val="•"/>
      <w:lvlJc w:val="left"/>
      <w:pPr>
        <w:ind w:left="896" w:hanging="173"/>
      </w:pPr>
      <w:rPr>
        <w:lang w:val="es-ES" w:eastAsia="en-US" w:bidi="ar-SA"/>
      </w:rPr>
    </w:lvl>
    <w:lvl w:ilvl="2" w:tplc="84E241BE">
      <w:numFmt w:val="bullet"/>
      <w:lvlText w:val="•"/>
      <w:lvlJc w:val="left"/>
      <w:pPr>
        <w:ind w:left="1613" w:hanging="173"/>
      </w:pPr>
      <w:rPr>
        <w:lang w:val="es-ES" w:eastAsia="en-US" w:bidi="ar-SA"/>
      </w:rPr>
    </w:lvl>
    <w:lvl w:ilvl="3" w:tplc="7B20DEC0">
      <w:numFmt w:val="bullet"/>
      <w:lvlText w:val="•"/>
      <w:lvlJc w:val="left"/>
      <w:pPr>
        <w:ind w:left="2330" w:hanging="173"/>
      </w:pPr>
      <w:rPr>
        <w:lang w:val="es-ES" w:eastAsia="en-US" w:bidi="ar-SA"/>
      </w:rPr>
    </w:lvl>
    <w:lvl w:ilvl="4" w:tplc="1DB88A8E">
      <w:numFmt w:val="bullet"/>
      <w:lvlText w:val="•"/>
      <w:lvlJc w:val="left"/>
      <w:pPr>
        <w:ind w:left="3047" w:hanging="173"/>
      </w:pPr>
      <w:rPr>
        <w:lang w:val="es-ES" w:eastAsia="en-US" w:bidi="ar-SA"/>
      </w:rPr>
    </w:lvl>
    <w:lvl w:ilvl="5" w:tplc="F0E41530">
      <w:numFmt w:val="bullet"/>
      <w:lvlText w:val="•"/>
      <w:lvlJc w:val="left"/>
      <w:pPr>
        <w:ind w:left="3764" w:hanging="173"/>
      </w:pPr>
      <w:rPr>
        <w:lang w:val="es-ES" w:eastAsia="en-US" w:bidi="ar-SA"/>
      </w:rPr>
    </w:lvl>
    <w:lvl w:ilvl="6" w:tplc="43662F7A">
      <w:numFmt w:val="bullet"/>
      <w:lvlText w:val="•"/>
      <w:lvlJc w:val="left"/>
      <w:pPr>
        <w:ind w:left="4480" w:hanging="173"/>
      </w:pPr>
      <w:rPr>
        <w:lang w:val="es-ES" w:eastAsia="en-US" w:bidi="ar-SA"/>
      </w:rPr>
    </w:lvl>
    <w:lvl w:ilvl="7" w:tplc="C77C86B4">
      <w:numFmt w:val="bullet"/>
      <w:lvlText w:val="•"/>
      <w:lvlJc w:val="left"/>
      <w:pPr>
        <w:ind w:left="5197" w:hanging="173"/>
      </w:pPr>
      <w:rPr>
        <w:lang w:val="es-ES" w:eastAsia="en-US" w:bidi="ar-SA"/>
      </w:rPr>
    </w:lvl>
    <w:lvl w:ilvl="8" w:tplc="12AEDD0A">
      <w:numFmt w:val="bullet"/>
      <w:lvlText w:val="•"/>
      <w:lvlJc w:val="left"/>
      <w:pPr>
        <w:ind w:left="5914" w:hanging="173"/>
      </w:pPr>
      <w:rPr>
        <w:lang w:val="es-ES" w:eastAsia="en-US" w:bidi="ar-SA"/>
      </w:rPr>
    </w:lvl>
  </w:abstractNum>
  <w:abstractNum w:abstractNumId="2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15:restartNumberingAfterBreak="0">
    <w:nsid w:val="386C3F2B"/>
    <w:multiLevelType w:val="hybridMultilevel"/>
    <w:tmpl w:val="43047236"/>
    <w:lvl w:ilvl="0" w:tplc="2416E3AE">
      <w:start w:val="1"/>
      <w:numFmt w:val="lowerLetter"/>
      <w:lvlText w:val="%1)"/>
      <w:lvlJc w:val="left"/>
      <w:pPr>
        <w:ind w:left="1172" w:hanging="425"/>
      </w:pPr>
      <w:rPr>
        <w:b/>
        <w:bCs/>
        <w:spacing w:val="-3"/>
        <w:w w:val="102"/>
        <w:lang w:val="es-ES" w:eastAsia="en-US" w:bidi="ar-SA"/>
      </w:rPr>
    </w:lvl>
    <w:lvl w:ilvl="1" w:tplc="13A8971C">
      <w:numFmt w:val="bullet"/>
      <w:lvlText w:val="•"/>
      <w:lvlJc w:val="left"/>
      <w:pPr>
        <w:ind w:left="2050" w:hanging="425"/>
      </w:pPr>
      <w:rPr>
        <w:lang w:val="es-ES" w:eastAsia="en-US" w:bidi="ar-SA"/>
      </w:rPr>
    </w:lvl>
    <w:lvl w:ilvl="2" w:tplc="A05C6F12">
      <w:numFmt w:val="bullet"/>
      <w:lvlText w:val="•"/>
      <w:lvlJc w:val="left"/>
      <w:pPr>
        <w:ind w:left="2920" w:hanging="425"/>
      </w:pPr>
      <w:rPr>
        <w:lang w:val="es-ES" w:eastAsia="en-US" w:bidi="ar-SA"/>
      </w:rPr>
    </w:lvl>
    <w:lvl w:ilvl="3" w:tplc="859A03BE">
      <w:numFmt w:val="bullet"/>
      <w:lvlText w:val="•"/>
      <w:lvlJc w:val="left"/>
      <w:pPr>
        <w:ind w:left="3790" w:hanging="425"/>
      </w:pPr>
      <w:rPr>
        <w:lang w:val="es-ES" w:eastAsia="en-US" w:bidi="ar-SA"/>
      </w:rPr>
    </w:lvl>
    <w:lvl w:ilvl="4" w:tplc="E3A8313A">
      <w:numFmt w:val="bullet"/>
      <w:lvlText w:val="•"/>
      <w:lvlJc w:val="left"/>
      <w:pPr>
        <w:ind w:left="4660" w:hanging="425"/>
      </w:pPr>
      <w:rPr>
        <w:lang w:val="es-ES" w:eastAsia="en-US" w:bidi="ar-SA"/>
      </w:rPr>
    </w:lvl>
    <w:lvl w:ilvl="5" w:tplc="C89A330C">
      <w:numFmt w:val="bullet"/>
      <w:lvlText w:val="•"/>
      <w:lvlJc w:val="left"/>
      <w:pPr>
        <w:ind w:left="5530" w:hanging="425"/>
      </w:pPr>
      <w:rPr>
        <w:lang w:val="es-ES" w:eastAsia="en-US" w:bidi="ar-SA"/>
      </w:rPr>
    </w:lvl>
    <w:lvl w:ilvl="6" w:tplc="D040D930">
      <w:numFmt w:val="bullet"/>
      <w:lvlText w:val="•"/>
      <w:lvlJc w:val="left"/>
      <w:pPr>
        <w:ind w:left="6400" w:hanging="425"/>
      </w:pPr>
      <w:rPr>
        <w:lang w:val="es-ES" w:eastAsia="en-US" w:bidi="ar-SA"/>
      </w:rPr>
    </w:lvl>
    <w:lvl w:ilvl="7" w:tplc="B604275A">
      <w:numFmt w:val="bullet"/>
      <w:lvlText w:val="•"/>
      <w:lvlJc w:val="left"/>
      <w:pPr>
        <w:ind w:left="7270" w:hanging="425"/>
      </w:pPr>
      <w:rPr>
        <w:lang w:val="es-ES" w:eastAsia="en-US" w:bidi="ar-SA"/>
      </w:rPr>
    </w:lvl>
    <w:lvl w:ilvl="8" w:tplc="08E4941C">
      <w:numFmt w:val="bullet"/>
      <w:lvlText w:val="•"/>
      <w:lvlJc w:val="left"/>
      <w:pPr>
        <w:ind w:left="8140" w:hanging="425"/>
      </w:pPr>
      <w:rPr>
        <w:lang w:val="es-ES" w:eastAsia="en-US" w:bidi="ar-SA"/>
      </w:rPr>
    </w:lvl>
  </w:abstractNum>
  <w:abstractNum w:abstractNumId="30" w15:restartNumberingAfterBreak="0">
    <w:nsid w:val="39715437"/>
    <w:multiLevelType w:val="hybridMultilevel"/>
    <w:tmpl w:val="06B25E30"/>
    <w:lvl w:ilvl="0" w:tplc="CD7232BA">
      <w:numFmt w:val="bullet"/>
      <w:lvlText w:val="&gt;"/>
      <w:lvlJc w:val="left"/>
      <w:pPr>
        <w:ind w:left="176" w:hanging="173"/>
      </w:pPr>
      <w:rPr>
        <w:rFonts w:ascii="Arial MT" w:eastAsia="Arial MT" w:hAnsi="Arial MT" w:cs="Arial MT" w:hint="default"/>
        <w:w w:val="100"/>
        <w:sz w:val="20"/>
        <w:szCs w:val="20"/>
        <w:lang w:val="es-ES" w:eastAsia="en-US" w:bidi="ar-SA"/>
      </w:rPr>
    </w:lvl>
    <w:lvl w:ilvl="1" w:tplc="6568B82E">
      <w:numFmt w:val="bullet"/>
      <w:lvlText w:val="•"/>
      <w:lvlJc w:val="left"/>
      <w:pPr>
        <w:ind w:left="897" w:hanging="173"/>
      </w:pPr>
      <w:rPr>
        <w:lang w:val="es-ES" w:eastAsia="en-US" w:bidi="ar-SA"/>
      </w:rPr>
    </w:lvl>
    <w:lvl w:ilvl="2" w:tplc="63B23188">
      <w:numFmt w:val="bullet"/>
      <w:lvlText w:val="•"/>
      <w:lvlJc w:val="left"/>
      <w:pPr>
        <w:ind w:left="1615" w:hanging="173"/>
      </w:pPr>
      <w:rPr>
        <w:lang w:val="es-ES" w:eastAsia="en-US" w:bidi="ar-SA"/>
      </w:rPr>
    </w:lvl>
    <w:lvl w:ilvl="3" w:tplc="765284B0">
      <w:numFmt w:val="bullet"/>
      <w:lvlText w:val="•"/>
      <w:lvlJc w:val="left"/>
      <w:pPr>
        <w:ind w:left="2332" w:hanging="173"/>
      </w:pPr>
      <w:rPr>
        <w:lang w:val="es-ES" w:eastAsia="en-US" w:bidi="ar-SA"/>
      </w:rPr>
    </w:lvl>
    <w:lvl w:ilvl="4" w:tplc="C1543298">
      <w:numFmt w:val="bullet"/>
      <w:lvlText w:val="•"/>
      <w:lvlJc w:val="left"/>
      <w:pPr>
        <w:ind w:left="3050" w:hanging="173"/>
      </w:pPr>
      <w:rPr>
        <w:lang w:val="es-ES" w:eastAsia="en-US" w:bidi="ar-SA"/>
      </w:rPr>
    </w:lvl>
    <w:lvl w:ilvl="5" w:tplc="7BE20198">
      <w:numFmt w:val="bullet"/>
      <w:lvlText w:val="•"/>
      <w:lvlJc w:val="left"/>
      <w:pPr>
        <w:ind w:left="3768" w:hanging="173"/>
      </w:pPr>
      <w:rPr>
        <w:lang w:val="es-ES" w:eastAsia="en-US" w:bidi="ar-SA"/>
      </w:rPr>
    </w:lvl>
    <w:lvl w:ilvl="6" w:tplc="969EA162">
      <w:numFmt w:val="bullet"/>
      <w:lvlText w:val="•"/>
      <w:lvlJc w:val="left"/>
      <w:pPr>
        <w:ind w:left="4485" w:hanging="173"/>
      </w:pPr>
      <w:rPr>
        <w:lang w:val="es-ES" w:eastAsia="en-US" w:bidi="ar-SA"/>
      </w:rPr>
    </w:lvl>
    <w:lvl w:ilvl="7" w:tplc="D1785E26">
      <w:numFmt w:val="bullet"/>
      <w:lvlText w:val="•"/>
      <w:lvlJc w:val="left"/>
      <w:pPr>
        <w:ind w:left="5203" w:hanging="173"/>
      </w:pPr>
      <w:rPr>
        <w:lang w:val="es-ES" w:eastAsia="en-US" w:bidi="ar-SA"/>
      </w:rPr>
    </w:lvl>
    <w:lvl w:ilvl="8" w:tplc="6608DE4C">
      <w:numFmt w:val="bullet"/>
      <w:lvlText w:val="•"/>
      <w:lvlJc w:val="left"/>
      <w:pPr>
        <w:ind w:left="5920" w:hanging="173"/>
      </w:pPr>
      <w:rPr>
        <w:lang w:val="es-ES" w:eastAsia="en-US" w:bidi="ar-SA"/>
      </w:rPr>
    </w:lvl>
  </w:abstractNum>
  <w:abstractNum w:abstractNumId="31" w15:restartNumberingAfterBreak="0">
    <w:nsid w:val="3E796731"/>
    <w:multiLevelType w:val="hybridMultilevel"/>
    <w:tmpl w:val="372877D2"/>
    <w:lvl w:ilvl="0" w:tplc="578C00C0">
      <w:numFmt w:val="bullet"/>
      <w:lvlText w:val="&gt;"/>
      <w:lvlJc w:val="left"/>
      <w:pPr>
        <w:ind w:left="176" w:hanging="173"/>
      </w:pPr>
      <w:rPr>
        <w:rFonts w:ascii="Arial" w:eastAsia="Arial" w:hAnsi="Arial" w:cs="Arial" w:hint="default"/>
        <w:b/>
        <w:bCs/>
        <w:w w:val="100"/>
        <w:sz w:val="20"/>
        <w:szCs w:val="20"/>
        <w:lang w:val="es-ES" w:eastAsia="en-US" w:bidi="ar-SA"/>
      </w:rPr>
    </w:lvl>
    <w:lvl w:ilvl="1" w:tplc="104A24DE">
      <w:numFmt w:val="bullet"/>
      <w:lvlText w:val="•"/>
      <w:lvlJc w:val="left"/>
      <w:pPr>
        <w:ind w:left="897" w:hanging="173"/>
      </w:pPr>
      <w:rPr>
        <w:lang w:val="es-ES" w:eastAsia="en-US" w:bidi="ar-SA"/>
      </w:rPr>
    </w:lvl>
    <w:lvl w:ilvl="2" w:tplc="AA1EB260">
      <w:numFmt w:val="bullet"/>
      <w:lvlText w:val="•"/>
      <w:lvlJc w:val="left"/>
      <w:pPr>
        <w:ind w:left="1614" w:hanging="173"/>
      </w:pPr>
      <w:rPr>
        <w:lang w:val="es-ES" w:eastAsia="en-US" w:bidi="ar-SA"/>
      </w:rPr>
    </w:lvl>
    <w:lvl w:ilvl="3" w:tplc="C01C8218">
      <w:numFmt w:val="bullet"/>
      <w:lvlText w:val="•"/>
      <w:lvlJc w:val="left"/>
      <w:pPr>
        <w:ind w:left="2332" w:hanging="173"/>
      </w:pPr>
      <w:rPr>
        <w:lang w:val="es-ES" w:eastAsia="en-US" w:bidi="ar-SA"/>
      </w:rPr>
    </w:lvl>
    <w:lvl w:ilvl="4" w:tplc="3E8AC166">
      <w:numFmt w:val="bullet"/>
      <w:lvlText w:val="•"/>
      <w:lvlJc w:val="left"/>
      <w:pPr>
        <w:ind w:left="3049" w:hanging="173"/>
      </w:pPr>
      <w:rPr>
        <w:lang w:val="es-ES" w:eastAsia="en-US" w:bidi="ar-SA"/>
      </w:rPr>
    </w:lvl>
    <w:lvl w:ilvl="5" w:tplc="DC12475A">
      <w:numFmt w:val="bullet"/>
      <w:lvlText w:val="•"/>
      <w:lvlJc w:val="left"/>
      <w:pPr>
        <w:ind w:left="3767" w:hanging="173"/>
      </w:pPr>
      <w:rPr>
        <w:lang w:val="es-ES" w:eastAsia="en-US" w:bidi="ar-SA"/>
      </w:rPr>
    </w:lvl>
    <w:lvl w:ilvl="6" w:tplc="A732A3BC">
      <w:numFmt w:val="bullet"/>
      <w:lvlText w:val="•"/>
      <w:lvlJc w:val="left"/>
      <w:pPr>
        <w:ind w:left="4484" w:hanging="173"/>
      </w:pPr>
      <w:rPr>
        <w:lang w:val="es-ES" w:eastAsia="en-US" w:bidi="ar-SA"/>
      </w:rPr>
    </w:lvl>
    <w:lvl w:ilvl="7" w:tplc="0E44A214">
      <w:numFmt w:val="bullet"/>
      <w:lvlText w:val="•"/>
      <w:lvlJc w:val="left"/>
      <w:pPr>
        <w:ind w:left="5201" w:hanging="173"/>
      </w:pPr>
      <w:rPr>
        <w:lang w:val="es-ES" w:eastAsia="en-US" w:bidi="ar-SA"/>
      </w:rPr>
    </w:lvl>
    <w:lvl w:ilvl="8" w:tplc="515E1B68">
      <w:numFmt w:val="bullet"/>
      <w:lvlText w:val="•"/>
      <w:lvlJc w:val="left"/>
      <w:pPr>
        <w:ind w:left="5919" w:hanging="173"/>
      </w:pPr>
      <w:rPr>
        <w:lang w:val="es-ES" w:eastAsia="en-US" w:bidi="ar-SA"/>
      </w:rPr>
    </w:lvl>
  </w:abstractNum>
  <w:abstractNum w:abstractNumId="32" w15:restartNumberingAfterBreak="0">
    <w:nsid w:val="3EC00BB9"/>
    <w:multiLevelType w:val="hybridMultilevel"/>
    <w:tmpl w:val="C3701758"/>
    <w:lvl w:ilvl="0" w:tplc="CAEC5AAC">
      <w:numFmt w:val="bullet"/>
      <w:lvlText w:val="&gt;"/>
      <w:lvlJc w:val="left"/>
      <w:pPr>
        <w:ind w:left="176" w:hanging="173"/>
      </w:pPr>
      <w:rPr>
        <w:rFonts w:ascii="Arial MT" w:eastAsia="Arial MT" w:hAnsi="Arial MT" w:cs="Arial MT" w:hint="default"/>
        <w:w w:val="100"/>
        <w:sz w:val="20"/>
        <w:szCs w:val="20"/>
        <w:lang w:val="es-ES" w:eastAsia="en-US" w:bidi="ar-SA"/>
      </w:rPr>
    </w:lvl>
    <w:lvl w:ilvl="1" w:tplc="0DAA933C">
      <w:numFmt w:val="bullet"/>
      <w:lvlText w:val="•"/>
      <w:lvlJc w:val="left"/>
      <w:pPr>
        <w:ind w:left="897" w:hanging="173"/>
      </w:pPr>
      <w:rPr>
        <w:lang w:val="es-ES" w:eastAsia="en-US" w:bidi="ar-SA"/>
      </w:rPr>
    </w:lvl>
    <w:lvl w:ilvl="2" w:tplc="07F4809C">
      <w:numFmt w:val="bullet"/>
      <w:lvlText w:val="•"/>
      <w:lvlJc w:val="left"/>
      <w:pPr>
        <w:ind w:left="1615" w:hanging="173"/>
      </w:pPr>
      <w:rPr>
        <w:lang w:val="es-ES" w:eastAsia="en-US" w:bidi="ar-SA"/>
      </w:rPr>
    </w:lvl>
    <w:lvl w:ilvl="3" w:tplc="77CEAAC6">
      <w:numFmt w:val="bullet"/>
      <w:lvlText w:val="•"/>
      <w:lvlJc w:val="left"/>
      <w:pPr>
        <w:ind w:left="2332" w:hanging="173"/>
      </w:pPr>
      <w:rPr>
        <w:lang w:val="es-ES" w:eastAsia="en-US" w:bidi="ar-SA"/>
      </w:rPr>
    </w:lvl>
    <w:lvl w:ilvl="4" w:tplc="0A420252">
      <w:numFmt w:val="bullet"/>
      <w:lvlText w:val="•"/>
      <w:lvlJc w:val="left"/>
      <w:pPr>
        <w:ind w:left="3050" w:hanging="173"/>
      </w:pPr>
      <w:rPr>
        <w:lang w:val="es-ES" w:eastAsia="en-US" w:bidi="ar-SA"/>
      </w:rPr>
    </w:lvl>
    <w:lvl w:ilvl="5" w:tplc="741CF614">
      <w:numFmt w:val="bullet"/>
      <w:lvlText w:val="•"/>
      <w:lvlJc w:val="left"/>
      <w:pPr>
        <w:ind w:left="3768" w:hanging="173"/>
      </w:pPr>
      <w:rPr>
        <w:lang w:val="es-ES" w:eastAsia="en-US" w:bidi="ar-SA"/>
      </w:rPr>
    </w:lvl>
    <w:lvl w:ilvl="6" w:tplc="F288FD30">
      <w:numFmt w:val="bullet"/>
      <w:lvlText w:val="•"/>
      <w:lvlJc w:val="left"/>
      <w:pPr>
        <w:ind w:left="4485" w:hanging="173"/>
      </w:pPr>
      <w:rPr>
        <w:lang w:val="es-ES" w:eastAsia="en-US" w:bidi="ar-SA"/>
      </w:rPr>
    </w:lvl>
    <w:lvl w:ilvl="7" w:tplc="AF0ABC38">
      <w:numFmt w:val="bullet"/>
      <w:lvlText w:val="•"/>
      <w:lvlJc w:val="left"/>
      <w:pPr>
        <w:ind w:left="5203" w:hanging="173"/>
      </w:pPr>
      <w:rPr>
        <w:lang w:val="es-ES" w:eastAsia="en-US" w:bidi="ar-SA"/>
      </w:rPr>
    </w:lvl>
    <w:lvl w:ilvl="8" w:tplc="3CD28E1A">
      <w:numFmt w:val="bullet"/>
      <w:lvlText w:val="•"/>
      <w:lvlJc w:val="left"/>
      <w:pPr>
        <w:ind w:left="5920" w:hanging="173"/>
      </w:pPr>
      <w:rPr>
        <w:lang w:val="es-ES" w:eastAsia="en-US" w:bidi="ar-SA"/>
      </w:rPr>
    </w:lvl>
  </w:abstractNum>
  <w:abstractNum w:abstractNumId="33" w15:restartNumberingAfterBreak="0">
    <w:nsid w:val="403B4BE2"/>
    <w:multiLevelType w:val="hybridMultilevel"/>
    <w:tmpl w:val="B50AE1C0"/>
    <w:lvl w:ilvl="0" w:tplc="1A904E22">
      <w:numFmt w:val="bullet"/>
      <w:lvlText w:val="&gt;"/>
      <w:lvlJc w:val="left"/>
      <w:pPr>
        <w:ind w:left="176" w:hanging="173"/>
      </w:pPr>
      <w:rPr>
        <w:rFonts w:ascii="Arial MT" w:eastAsia="Arial MT" w:hAnsi="Arial MT" w:cs="Arial MT" w:hint="default"/>
        <w:w w:val="100"/>
        <w:sz w:val="20"/>
        <w:szCs w:val="20"/>
        <w:lang w:val="es-ES" w:eastAsia="en-US" w:bidi="ar-SA"/>
      </w:rPr>
    </w:lvl>
    <w:lvl w:ilvl="1" w:tplc="BCB888C0">
      <w:numFmt w:val="bullet"/>
      <w:lvlText w:val="•"/>
      <w:lvlJc w:val="left"/>
      <w:pPr>
        <w:ind w:left="896" w:hanging="173"/>
      </w:pPr>
      <w:rPr>
        <w:lang w:val="es-ES" w:eastAsia="en-US" w:bidi="ar-SA"/>
      </w:rPr>
    </w:lvl>
    <w:lvl w:ilvl="2" w:tplc="98E28512">
      <w:numFmt w:val="bullet"/>
      <w:lvlText w:val="•"/>
      <w:lvlJc w:val="left"/>
      <w:pPr>
        <w:ind w:left="1613" w:hanging="173"/>
      </w:pPr>
      <w:rPr>
        <w:lang w:val="es-ES" w:eastAsia="en-US" w:bidi="ar-SA"/>
      </w:rPr>
    </w:lvl>
    <w:lvl w:ilvl="3" w:tplc="6BB098DE">
      <w:numFmt w:val="bullet"/>
      <w:lvlText w:val="•"/>
      <w:lvlJc w:val="left"/>
      <w:pPr>
        <w:ind w:left="2330" w:hanging="173"/>
      </w:pPr>
      <w:rPr>
        <w:lang w:val="es-ES" w:eastAsia="en-US" w:bidi="ar-SA"/>
      </w:rPr>
    </w:lvl>
    <w:lvl w:ilvl="4" w:tplc="0F42A940">
      <w:numFmt w:val="bullet"/>
      <w:lvlText w:val="•"/>
      <w:lvlJc w:val="left"/>
      <w:pPr>
        <w:ind w:left="3047" w:hanging="173"/>
      </w:pPr>
      <w:rPr>
        <w:lang w:val="es-ES" w:eastAsia="en-US" w:bidi="ar-SA"/>
      </w:rPr>
    </w:lvl>
    <w:lvl w:ilvl="5" w:tplc="996A1594">
      <w:numFmt w:val="bullet"/>
      <w:lvlText w:val="•"/>
      <w:lvlJc w:val="left"/>
      <w:pPr>
        <w:ind w:left="3764" w:hanging="173"/>
      </w:pPr>
      <w:rPr>
        <w:lang w:val="es-ES" w:eastAsia="en-US" w:bidi="ar-SA"/>
      </w:rPr>
    </w:lvl>
    <w:lvl w:ilvl="6" w:tplc="308014B4">
      <w:numFmt w:val="bullet"/>
      <w:lvlText w:val="•"/>
      <w:lvlJc w:val="left"/>
      <w:pPr>
        <w:ind w:left="4480" w:hanging="173"/>
      </w:pPr>
      <w:rPr>
        <w:lang w:val="es-ES" w:eastAsia="en-US" w:bidi="ar-SA"/>
      </w:rPr>
    </w:lvl>
    <w:lvl w:ilvl="7" w:tplc="B59EE474">
      <w:numFmt w:val="bullet"/>
      <w:lvlText w:val="•"/>
      <w:lvlJc w:val="left"/>
      <w:pPr>
        <w:ind w:left="5197" w:hanging="173"/>
      </w:pPr>
      <w:rPr>
        <w:lang w:val="es-ES" w:eastAsia="en-US" w:bidi="ar-SA"/>
      </w:rPr>
    </w:lvl>
    <w:lvl w:ilvl="8" w:tplc="DD604740">
      <w:numFmt w:val="bullet"/>
      <w:lvlText w:val="•"/>
      <w:lvlJc w:val="left"/>
      <w:pPr>
        <w:ind w:left="5914" w:hanging="173"/>
      </w:pPr>
      <w:rPr>
        <w:lang w:val="es-ES" w:eastAsia="en-US" w:bidi="ar-SA"/>
      </w:rPr>
    </w:lvl>
  </w:abstractNum>
  <w:abstractNum w:abstractNumId="34" w15:restartNumberingAfterBreak="0">
    <w:nsid w:val="407B7601"/>
    <w:multiLevelType w:val="hybridMultilevel"/>
    <w:tmpl w:val="AD261B24"/>
    <w:lvl w:ilvl="0" w:tplc="77D8FA7E">
      <w:start w:val="1"/>
      <w:numFmt w:val="lowerLetter"/>
      <w:lvlText w:val="%1)"/>
      <w:lvlJc w:val="left"/>
      <w:pPr>
        <w:ind w:left="1030" w:hanging="425"/>
      </w:pPr>
      <w:rPr>
        <w:rFonts w:ascii="Arial" w:eastAsia="Arial" w:hAnsi="Arial" w:cs="Arial" w:hint="default"/>
        <w:b/>
        <w:bCs/>
        <w:spacing w:val="-2"/>
        <w:w w:val="101"/>
        <w:sz w:val="19"/>
        <w:szCs w:val="19"/>
        <w:lang w:val="es-ES" w:eastAsia="en-US" w:bidi="ar-SA"/>
      </w:rPr>
    </w:lvl>
    <w:lvl w:ilvl="1" w:tplc="3716A408">
      <w:numFmt w:val="bullet"/>
      <w:lvlText w:val="•"/>
      <w:lvlJc w:val="left"/>
      <w:pPr>
        <w:ind w:left="1924" w:hanging="425"/>
      </w:pPr>
      <w:rPr>
        <w:lang w:val="es-ES" w:eastAsia="en-US" w:bidi="ar-SA"/>
      </w:rPr>
    </w:lvl>
    <w:lvl w:ilvl="2" w:tplc="77C4F5F0">
      <w:numFmt w:val="bullet"/>
      <w:lvlText w:val="•"/>
      <w:lvlJc w:val="left"/>
      <w:pPr>
        <w:ind w:left="2808" w:hanging="425"/>
      </w:pPr>
      <w:rPr>
        <w:lang w:val="es-ES" w:eastAsia="en-US" w:bidi="ar-SA"/>
      </w:rPr>
    </w:lvl>
    <w:lvl w:ilvl="3" w:tplc="BA6E97BE">
      <w:numFmt w:val="bullet"/>
      <w:lvlText w:val="•"/>
      <w:lvlJc w:val="left"/>
      <w:pPr>
        <w:ind w:left="3692" w:hanging="425"/>
      </w:pPr>
      <w:rPr>
        <w:lang w:val="es-ES" w:eastAsia="en-US" w:bidi="ar-SA"/>
      </w:rPr>
    </w:lvl>
    <w:lvl w:ilvl="4" w:tplc="E64A2050">
      <w:numFmt w:val="bullet"/>
      <w:lvlText w:val="•"/>
      <w:lvlJc w:val="left"/>
      <w:pPr>
        <w:ind w:left="4576" w:hanging="425"/>
      </w:pPr>
      <w:rPr>
        <w:lang w:val="es-ES" w:eastAsia="en-US" w:bidi="ar-SA"/>
      </w:rPr>
    </w:lvl>
    <w:lvl w:ilvl="5" w:tplc="02140854">
      <w:numFmt w:val="bullet"/>
      <w:lvlText w:val="•"/>
      <w:lvlJc w:val="left"/>
      <w:pPr>
        <w:ind w:left="5460" w:hanging="425"/>
      </w:pPr>
      <w:rPr>
        <w:lang w:val="es-ES" w:eastAsia="en-US" w:bidi="ar-SA"/>
      </w:rPr>
    </w:lvl>
    <w:lvl w:ilvl="6" w:tplc="C3EA71A0">
      <w:numFmt w:val="bullet"/>
      <w:lvlText w:val="•"/>
      <w:lvlJc w:val="left"/>
      <w:pPr>
        <w:ind w:left="6344" w:hanging="425"/>
      </w:pPr>
      <w:rPr>
        <w:lang w:val="es-ES" w:eastAsia="en-US" w:bidi="ar-SA"/>
      </w:rPr>
    </w:lvl>
    <w:lvl w:ilvl="7" w:tplc="79145B08">
      <w:numFmt w:val="bullet"/>
      <w:lvlText w:val="•"/>
      <w:lvlJc w:val="left"/>
      <w:pPr>
        <w:ind w:left="7228" w:hanging="425"/>
      </w:pPr>
      <w:rPr>
        <w:lang w:val="es-ES" w:eastAsia="en-US" w:bidi="ar-SA"/>
      </w:rPr>
    </w:lvl>
    <w:lvl w:ilvl="8" w:tplc="D19AA9EC">
      <w:numFmt w:val="bullet"/>
      <w:lvlText w:val="•"/>
      <w:lvlJc w:val="left"/>
      <w:pPr>
        <w:ind w:left="8112" w:hanging="425"/>
      </w:pPr>
      <w:rPr>
        <w:lang w:val="es-ES" w:eastAsia="en-US" w:bidi="ar-SA"/>
      </w:rPr>
    </w:lvl>
  </w:abstractNum>
  <w:abstractNum w:abstractNumId="35" w15:restartNumberingAfterBreak="0">
    <w:nsid w:val="41117A38"/>
    <w:multiLevelType w:val="hybridMultilevel"/>
    <w:tmpl w:val="036451AC"/>
    <w:lvl w:ilvl="0" w:tplc="B5F61EDC">
      <w:numFmt w:val="bullet"/>
      <w:lvlText w:val="&gt;"/>
      <w:lvlJc w:val="left"/>
      <w:pPr>
        <w:ind w:left="179" w:hanging="173"/>
      </w:pPr>
      <w:rPr>
        <w:rFonts w:ascii="Arial MT" w:eastAsia="Arial MT" w:hAnsi="Arial MT" w:cs="Arial MT" w:hint="default"/>
        <w:w w:val="100"/>
        <w:sz w:val="20"/>
        <w:szCs w:val="20"/>
        <w:lang w:val="es-ES" w:eastAsia="en-US" w:bidi="ar-SA"/>
      </w:rPr>
    </w:lvl>
    <w:lvl w:ilvl="1" w:tplc="2CE236A6">
      <w:numFmt w:val="bullet"/>
      <w:lvlText w:val="•"/>
      <w:lvlJc w:val="left"/>
      <w:pPr>
        <w:ind w:left="897" w:hanging="173"/>
      </w:pPr>
      <w:rPr>
        <w:lang w:val="es-ES" w:eastAsia="en-US" w:bidi="ar-SA"/>
      </w:rPr>
    </w:lvl>
    <w:lvl w:ilvl="2" w:tplc="0B2A8CE0">
      <w:numFmt w:val="bullet"/>
      <w:lvlText w:val="•"/>
      <w:lvlJc w:val="left"/>
      <w:pPr>
        <w:ind w:left="1614" w:hanging="173"/>
      </w:pPr>
      <w:rPr>
        <w:lang w:val="es-ES" w:eastAsia="en-US" w:bidi="ar-SA"/>
      </w:rPr>
    </w:lvl>
    <w:lvl w:ilvl="3" w:tplc="0F20C31A">
      <w:numFmt w:val="bullet"/>
      <w:lvlText w:val="•"/>
      <w:lvlJc w:val="left"/>
      <w:pPr>
        <w:ind w:left="2332" w:hanging="173"/>
      </w:pPr>
      <w:rPr>
        <w:lang w:val="es-ES" w:eastAsia="en-US" w:bidi="ar-SA"/>
      </w:rPr>
    </w:lvl>
    <w:lvl w:ilvl="4" w:tplc="5AE695C4">
      <w:numFmt w:val="bullet"/>
      <w:lvlText w:val="•"/>
      <w:lvlJc w:val="left"/>
      <w:pPr>
        <w:ind w:left="3049" w:hanging="173"/>
      </w:pPr>
      <w:rPr>
        <w:lang w:val="es-ES" w:eastAsia="en-US" w:bidi="ar-SA"/>
      </w:rPr>
    </w:lvl>
    <w:lvl w:ilvl="5" w:tplc="050637F6">
      <w:numFmt w:val="bullet"/>
      <w:lvlText w:val="•"/>
      <w:lvlJc w:val="left"/>
      <w:pPr>
        <w:ind w:left="3766" w:hanging="173"/>
      </w:pPr>
      <w:rPr>
        <w:lang w:val="es-ES" w:eastAsia="en-US" w:bidi="ar-SA"/>
      </w:rPr>
    </w:lvl>
    <w:lvl w:ilvl="6" w:tplc="25CC59BA">
      <w:numFmt w:val="bullet"/>
      <w:lvlText w:val="•"/>
      <w:lvlJc w:val="left"/>
      <w:pPr>
        <w:ind w:left="4484" w:hanging="173"/>
      </w:pPr>
      <w:rPr>
        <w:lang w:val="es-ES" w:eastAsia="en-US" w:bidi="ar-SA"/>
      </w:rPr>
    </w:lvl>
    <w:lvl w:ilvl="7" w:tplc="894C9E7C">
      <w:numFmt w:val="bullet"/>
      <w:lvlText w:val="•"/>
      <w:lvlJc w:val="left"/>
      <w:pPr>
        <w:ind w:left="5201" w:hanging="173"/>
      </w:pPr>
      <w:rPr>
        <w:lang w:val="es-ES" w:eastAsia="en-US" w:bidi="ar-SA"/>
      </w:rPr>
    </w:lvl>
    <w:lvl w:ilvl="8" w:tplc="9CAAB3A6">
      <w:numFmt w:val="bullet"/>
      <w:lvlText w:val="•"/>
      <w:lvlJc w:val="left"/>
      <w:pPr>
        <w:ind w:left="5918" w:hanging="173"/>
      </w:pPr>
      <w:rPr>
        <w:lang w:val="es-ES" w:eastAsia="en-US" w:bidi="ar-SA"/>
      </w:rPr>
    </w:lvl>
  </w:abstractNum>
  <w:abstractNum w:abstractNumId="36" w15:restartNumberingAfterBreak="0">
    <w:nsid w:val="411865FF"/>
    <w:multiLevelType w:val="hybridMultilevel"/>
    <w:tmpl w:val="7B0C1D6A"/>
    <w:lvl w:ilvl="0" w:tplc="BDD4116A">
      <w:numFmt w:val="bullet"/>
      <w:lvlText w:val="&gt;"/>
      <w:lvlJc w:val="left"/>
      <w:pPr>
        <w:ind w:left="177" w:hanging="173"/>
      </w:pPr>
      <w:rPr>
        <w:rFonts w:ascii="Arial" w:eastAsia="Arial" w:hAnsi="Arial" w:cs="Arial" w:hint="default"/>
        <w:b/>
        <w:bCs/>
        <w:w w:val="100"/>
        <w:sz w:val="20"/>
        <w:szCs w:val="20"/>
        <w:lang w:val="es-ES" w:eastAsia="en-US" w:bidi="ar-SA"/>
      </w:rPr>
    </w:lvl>
    <w:lvl w:ilvl="1" w:tplc="7DEC305A">
      <w:numFmt w:val="bullet"/>
      <w:lvlText w:val="•"/>
      <w:lvlJc w:val="left"/>
      <w:pPr>
        <w:ind w:left="897" w:hanging="173"/>
      </w:pPr>
      <w:rPr>
        <w:lang w:val="es-ES" w:eastAsia="en-US" w:bidi="ar-SA"/>
      </w:rPr>
    </w:lvl>
    <w:lvl w:ilvl="2" w:tplc="778A7E9E">
      <w:numFmt w:val="bullet"/>
      <w:lvlText w:val="•"/>
      <w:lvlJc w:val="left"/>
      <w:pPr>
        <w:ind w:left="1614" w:hanging="173"/>
      </w:pPr>
      <w:rPr>
        <w:lang w:val="es-ES" w:eastAsia="en-US" w:bidi="ar-SA"/>
      </w:rPr>
    </w:lvl>
    <w:lvl w:ilvl="3" w:tplc="F3FA7AFC">
      <w:numFmt w:val="bullet"/>
      <w:lvlText w:val="•"/>
      <w:lvlJc w:val="left"/>
      <w:pPr>
        <w:ind w:left="2332" w:hanging="173"/>
      </w:pPr>
      <w:rPr>
        <w:lang w:val="es-ES" w:eastAsia="en-US" w:bidi="ar-SA"/>
      </w:rPr>
    </w:lvl>
    <w:lvl w:ilvl="4" w:tplc="87F444C6">
      <w:numFmt w:val="bullet"/>
      <w:lvlText w:val="•"/>
      <w:lvlJc w:val="left"/>
      <w:pPr>
        <w:ind w:left="3049" w:hanging="173"/>
      </w:pPr>
      <w:rPr>
        <w:lang w:val="es-ES" w:eastAsia="en-US" w:bidi="ar-SA"/>
      </w:rPr>
    </w:lvl>
    <w:lvl w:ilvl="5" w:tplc="D4BA681A">
      <w:numFmt w:val="bullet"/>
      <w:lvlText w:val="•"/>
      <w:lvlJc w:val="left"/>
      <w:pPr>
        <w:ind w:left="3767" w:hanging="173"/>
      </w:pPr>
      <w:rPr>
        <w:lang w:val="es-ES" w:eastAsia="en-US" w:bidi="ar-SA"/>
      </w:rPr>
    </w:lvl>
    <w:lvl w:ilvl="6" w:tplc="4260ACE0">
      <w:numFmt w:val="bullet"/>
      <w:lvlText w:val="•"/>
      <w:lvlJc w:val="left"/>
      <w:pPr>
        <w:ind w:left="4484" w:hanging="173"/>
      </w:pPr>
      <w:rPr>
        <w:lang w:val="es-ES" w:eastAsia="en-US" w:bidi="ar-SA"/>
      </w:rPr>
    </w:lvl>
    <w:lvl w:ilvl="7" w:tplc="9BA0BEEE">
      <w:numFmt w:val="bullet"/>
      <w:lvlText w:val="•"/>
      <w:lvlJc w:val="left"/>
      <w:pPr>
        <w:ind w:left="5201" w:hanging="173"/>
      </w:pPr>
      <w:rPr>
        <w:lang w:val="es-ES" w:eastAsia="en-US" w:bidi="ar-SA"/>
      </w:rPr>
    </w:lvl>
    <w:lvl w:ilvl="8" w:tplc="21FE4DBE">
      <w:numFmt w:val="bullet"/>
      <w:lvlText w:val="•"/>
      <w:lvlJc w:val="left"/>
      <w:pPr>
        <w:ind w:left="5919" w:hanging="173"/>
      </w:pPr>
      <w:rPr>
        <w:lang w:val="es-ES" w:eastAsia="en-US" w:bidi="ar-SA"/>
      </w:rPr>
    </w:lvl>
  </w:abstractNum>
  <w:abstractNum w:abstractNumId="37" w15:restartNumberingAfterBreak="0">
    <w:nsid w:val="423B0671"/>
    <w:multiLevelType w:val="hybridMultilevel"/>
    <w:tmpl w:val="9F68E9F2"/>
    <w:lvl w:ilvl="0" w:tplc="737269C0">
      <w:numFmt w:val="bullet"/>
      <w:lvlText w:val="&gt;"/>
      <w:lvlJc w:val="left"/>
      <w:pPr>
        <w:ind w:left="179" w:hanging="173"/>
      </w:pPr>
      <w:rPr>
        <w:rFonts w:ascii="Arial MT" w:eastAsia="Arial MT" w:hAnsi="Arial MT" w:cs="Arial MT" w:hint="default"/>
        <w:w w:val="100"/>
        <w:sz w:val="20"/>
        <w:szCs w:val="20"/>
        <w:lang w:val="es-ES" w:eastAsia="en-US" w:bidi="ar-SA"/>
      </w:rPr>
    </w:lvl>
    <w:lvl w:ilvl="1" w:tplc="4C885376">
      <w:numFmt w:val="bullet"/>
      <w:lvlText w:val="•"/>
      <w:lvlJc w:val="left"/>
      <w:pPr>
        <w:ind w:left="896" w:hanging="173"/>
      </w:pPr>
      <w:rPr>
        <w:lang w:val="es-ES" w:eastAsia="en-US" w:bidi="ar-SA"/>
      </w:rPr>
    </w:lvl>
    <w:lvl w:ilvl="2" w:tplc="43E8A0AC">
      <w:numFmt w:val="bullet"/>
      <w:lvlText w:val="•"/>
      <w:lvlJc w:val="left"/>
      <w:pPr>
        <w:ind w:left="1612" w:hanging="173"/>
      </w:pPr>
      <w:rPr>
        <w:lang w:val="es-ES" w:eastAsia="en-US" w:bidi="ar-SA"/>
      </w:rPr>
    </w:lvl>
    <w:lvl w:ilvl="3" w:tplc="8270814C">
      <w:numFmt w:val="bullet"/>
      <w:lvlText w:val="•"/>
      <w:lvlJc w:val="left"/>
      <w:pPr>
        <w:ind w:left="2328" w:hanging="173"/>
      </w:pPr>
      <w:rPr>
        <w:lang w:val="es-ES" w:eastAsia="en-US" w:bidi="ar-SA"/>
      </w:rPr>
    </w:lvl>
    <w:lvl w:ilvl="4" w:tplc="A1583E74">
      <w:numFmt w:val="bullet"/>
      <w:lvlText w:val="•"/>
      <w:lvlJc w:val="left"/>
      <w:pPr>
        <w:ind w:left="3044" w:hanging="173"/>
      </w:pPr>
      <w:rPr>
        <w:lang w:val="es-ES" w:eastAsia="en-US" w:bidi="ar-SA"/>
      </w:rPr>
    </w:lvl>
    <w:lvl w:ilvl="5" w:tplc="6540E1F0">
      <w:numFmt w:val="bullet"/>
      <w:lvlText w:val="•"/>
      <w:lvlJc w:val="left"/>
      <w:pPr>
        <w:ind w:left="3760" w:hanging="173"/>
      </w:pPr>
      <w:rPr>
        <w:lang w:val="es-ES" w:eastAsia="en-US" w:bidi="ar-SA"/>
      </w:rPr>
    </w:lvl>
    <w:lvl w:ilvl="6" w:tplc="6AE06C9A">
      <w:numFmt w:val="bullet"/>
      <w:lvlText w:val="•"/>
      <w:lvlJc w:val="left"/>
      <w:pPr>
        <w:ind w:left="4476" w:hanging="173"/>
      </w:pPr>
      <w:rPr>
        <w:lang w:val="es-ES" w:eastAsia="en-US" w:bidi="ar-SA"/>
      </w:rPr>
    </w:lvl>
    <w:lvl w:ilvl="7" w:tplc="E91A4B5E">
      <w:numFmt w:val="bullet"/>
      <w:lvlText w:val="•"/>
      <w:lvlJc w:val="left"/>
      <w:pPr>
        <w:ind w:left="5192" w:hanging="173"/>
      </w:pPr>
      <w:rPr>
        <w:lang w:val="es-ES" w:eastAsia="en-US" w:bidi="ar-SA"/>
      </w:rPr>
    </w:lvl>
    <w:lvl w:ilvl="8" w:tplc="C2829770">
      <w:numFmt w:val="bullet"/>
      <w:lvlText w:val="•"/>
      <w:lvlJc w:val="left"/>
      <w:pPr>
        <w:ind w:left="5908" w:hanging="173"/>
      </w:pPr>
      <w:rPr>
        <w:lang w:val="es-ES" w:eastAsia="en-US" w:bidi="ar-SA"/>
      </w:rPr>
    </w:lvl>
  </w:abstractNum>
  <w:abstractNum w:abstractNumId="38" w15:restartNumberingAfterBreak="0">
    <w:nsid w:val="43137ACA"/>
    <w:multiLevelType w:val="hybridMultilevel"/>
    <w:tmpl w:val="E4B44C40"/>
    <w:lvl w:ilvl="0" w:tplc="AD9A8D2C">
      <w:numFmt w:val="bullet"/>
      <w:lvlText w:val="&gt;"/>
      <w:lvlJc w:val="left"/>
      <w:pPr>
        <w:ind w:left="177" w:hanging="173"/>
      </w:pPr>
      <w:rPr>
        <w:rFonts w:ascii="Arial MT" w:eastAsia="Arial MT" w:hAnsi="Arial MT" w:cs="Arial MT" w:hint="default"/>
        <w:w w:val="100"/>
        <w:sz w:val="20"/>
        <w:szCs w:val="20"/>
        <w:lang w:val="es-ES" w:eastAsia="en-US" w:bidi="ar-SA"/>
      </w:rPr>
    </w:lvl>
    <w:lvl w:ilvl="1" w:tplc="4E767192">
      <w:numFmt w:val="bullet"/>
      <w:lvlText w:val="•"/>
      <w:lvlJc w:val="left"/>
      <w:pPr>
        <w:ind w:left="897" w:hanging="173"/>
      </w:pPr>
      <w:rPr>
        <w:lang w:val="es-ES" w:eastAsia="en-US" w:bidi="ar-SA"/>
      </w:rPr>
    </w:lvl>
    <w:lvl w:ilvl="2" w:tplc="92B4AE0C">
      <w:numFmt w:val="bullet"/>
      <w:lvlText w:val="•"/>
      <w:lvlJc w:val="left"/>
      <w:pPr>
        <w:ind w:left="1615" w:hanging="173"/>
      </w:pPr>
      <w:rPr>
        <w:lang w:val="es-ES" w:eastAsia="en-US" w:bidi="ar-SA"/>
      </w:rPr>
    </w:lvl>
    <w:lvl w:ilvl="3" w:tplc="94E83412">
      <w:numFmt w:val="bullet"/>
      <w:lvlText w:val="•"/>
      <w:lvlJc w:val="left"/>
      <w:pPr>
        <w:ind w:left="2332" w:hanging="173"/>
      </w:pPr>
      <w:rPr>
        <w:lang w:val="es-ES" w:eastAsia="en-US" w:bidi="ar-SA"/>
      </w:rPr>
    </w:lvl>
    <w:lvl w:ilvl="4" w:tplc="F3FA50B4">
      <w:numFmt w:val="bullet"/>
      <w:lvlText w:val="•"/>
      <w:lvlJc w:val="left"/>
      <w:pPr>
        <w:ind w:left="3050" w:hanging="173"/>
      </w:pPr>
      <w:rPr>
        <w:lang w:val="es-ES" w:eastAsia="en-US" w:bidi="ar-SA"/>
      </w:rPr>
    </w:lvl>
    <w:lvl w:ilvl="5" w:tplc="96E2F9EC">
      <w:numFmt w:val="bullet"/>
      <w:lvlText w:val="•"/>
      <w:lvlJc w:val="left"/>
      <w:pPr>
        <w:ind w:left="3768" w:hanging="173"/>
      </w:pPr>
      <w:rPr>
        <w:lang w:val="es-ES" w:eastAsia="en-US" w:bidi="ar-SA"/>
      </w:rPr>
    </w:lvl>
    <w:lvl w:ilvl="6" w:tplc="929C0666">
      <w:numFmt w:val="bullet"/>
      <w:lvlText w:val="•"/>
      <w:lvlJc w:val="left"/>
      <w:pPr>
        <w:ind w:left="4485" w:hanging="173"/>
      </w:pPr>
      <w:rPr>
        <w:lang w:val="es-ES" w:eastAsia="en-US" w:bidi="ar-SA"/>
      </w:rPr>
    </w:lvl>
    <w:lvl w:ilvl="7" w:tplc="DEFC1252">
      <w:numFmt w:val="bullet"/>
      <w:lvlText w:val="•"/>
      <w:lvlJc w:val="left"/>
      <w:pPr>
        <w:ind w:left="5203" w:hanging="173"/>
      </w:pPr>
      <w:rPr>
        <w:lang w:val="es-ES" w:eastAsia="en-US" w:bidi="ar-SA"/>
      </w:rPr>
    </w:lvl>
    <w:lvl w:ilvl="8" w:tplc="576097BC">
      <w:numFmt w:val="bullet"/>
      <w:lvlText w:val="•"/>
      <w:lvlJc w:val="left"/>
      <w:pPr>
        <w:ind w:left="5920" w:hanging="173"/>
      </w:pPr>
      <w:rPr>
        <w:lang w:val="es-ES" w:eastAsia="en-US" w:bidi="ar-SA"/>
      </w:rPr>
    </w:lvl>
  </w:abstractNum>
  <w:abstractNum w:abstractNumId="39" w15:restartNumberingAfterBreak="0">
    <w:nsid w:val="43CD41FB"/>
    <w:multiLevelType w:val="hybridMultilevel"/>
    <w:tmpl w:val="D682E3F2"/>
    <w:lvl w:ilvl="0" w:tplc="71CE7140">
      <w:numFmt w:val="bullet"/>
      <w:lvlText w:val="&gt;"/>
      <w:lvlJc w:val="left"/>
      <w:pPr>
        <w:ind w:left="178" w:hanging="173"/>
      </w:pPr>
      <w:rPr>
        <w:rFonts w:ascii="Arial MT" w:eastAsia="Arial MT" w:hAnsi="Arial MT" w:cs="Arial MT" w:hint="default"/>
        <w:w w:val="100"/>
        <w:sz w:val="20"/>
        <w:szCs w:val="20"/>
        <w:lang w:val="es-ES" w:eastAsia="en-US" w:bidi="ar-SA"/>
      </w:rPr>
    </w:lvl>
    <w:lvl w:ilvl="1" w:tplc="04407098">
      <w:numFmt w:val="bullet"/>
      <w:lvlText w:val="•"/>
      <w:lvlJc w:val="left"/>
      <w:pPr>
        <w:ind w:left="897" w:hanging="173"/>
      </w:pPr>
      <w:rPr>
        <w:lang w:val="es-ES" w:eastAsia="en-US" w:bidi="ar-SA"/>
      </w:rPr>
    </w:lvl>
    <w:lvl w:ilvl="2" w:tplc="F34A2934">
      <w:numFmt w:val="bullet"/>
      <w:lvlText w:val="•"/>
      <w:lvlJc w:val="left"/>
      <w:pPr>
        <w:ind w:left="1615" w:hanging="173"/>
      </w:pPr>
      <w:rPr>
        <w:lang w:val="es-ES" w:eastAsia="en-US" w:bidi="ar-SA"/>
      </w:rPr>
    </w:lvl>
    <w:lvl w:ilvl="3" w:tplc="2F66D184">
      <w:numFmt w:val="bullet"/>
      <w:lvlText w:val="•"/>
      <w:lvlJc w:val="left"/>
      <w:pPr>
        <w:ind w:left="2333" w:hanging="173"/>
      </w:pPr>
      <w:rPr>
        <w:lang w:val="es-ES" w:eastAsia="en-US" w:bidi="ar-SA"/>
      </w:rPr>
    </w:lvl>
    <w:lvl w:ilvl="4" w:tplc="49D608F6">
      <w:numFmt w:val="bullet"/>
      <w:lvlText w:val="•"/>
      <w:lvlJc w:val="left"/>
      <w:pPr>
        <w:ind w:left="3050" w:hanging="173"/>
      </w:pPr>
      <w:rPr>
        <w:lang w:val="es-ES" w:eastAsia="en-US" w:bidi="ar-SA"/>
      </w:rPr>
    </w:lvl>
    <w:lvl w:ilvl="5" w:tplc="33E08306">
      <w:numFmt w:val="bullet"/>
      <w:lvlText w:val="•"/>
      <w:lvlJc w:val="left"/>
      <w:pPr>
        <w:ind w:left="3768" w:hanging="173"/>
      </w:pPr>
      <w:rPr>
        <w:lang w:val="es-ES" w:eastAsia="en-US" w:bidi="ar-SA"/>
      </w:rPr>
    </w:lvl>
    <w:lvl w:ilvl="6" w:tplc="EC6480D8">
      <w:numFmt w:val="bullet"/>
      <w:lvlText w:val="•"/>
      <w:lvlJc w:val="left"/>
      <w:pPr>
        <w:ind w:left="4486" w:hanging="173"/>
      </w:pPr>
      <w:rPr>
        <w:lang w:val="es-ES" w:eastAsia="en-US" w:bidi="ar-SA"/>
      </w:rPr>
    </w:lvl>
    <w:lvl w:ilvl="7" w:tplc="649C4F32">
      <w:numFmt w:val="bullet"/>
      <w:lvlText w:val="•"/>
      <w:lvlJc w:val="left"/>
      <w:pPr>
        <w:ind w:left="5203" w:hanging="173"/>
      </w:pPr>
      <w:rPr>
        <w:lang w:val="es-ES" w:eastAsia="en-US" w:bidi="ar-SA"/>
      </w:rPr>
    </w:lvl>
    <w:lvl w:ilvl="8" w:tplc="B66A845C">
      <w:numFmt w:val="bullet"/>
      <w:lvlText w:val="•"/>
      <w:lvlJc w:val="left"/>
      <w:pPr>
        <w:ind w:left="5921" w:hanging="173"/>
      </w:pPr>
      <w:rPr>
        <w:lang w:val="es-ES" w:eastAsia="en-US" w:bidi="ar-SA"/>
      </w:rPr>
    </w:lvl>
  </w:abstractNum>
  <w:abstractNum w:abstractNumId="40" w15:restartNumberingAfterBreak="0">
    <w:nsid w:val="44693C37"/>
    <w:multiLevelType w:val="hybridMultilevel"/>
    <w:tmpl w:val="8E7A78CE"/>
    <w:lvl w:ilvl="0" w:tplc="08202316">
      <w:start w:val="1"/>
      <w:numFmt w:val="lowerLetter"/>
      <w:lvlText w:val="%1)"/>
      <w:lvlJc w:val="left"/>
      <w:pPr>
        <w:ind w:left="555" w:hanging="235"/>
      </w:pPr>
      <w:rPr>
        <w:rFonts w:ascii="Arial" w:eastAsia="Arial" w:hAnsi="Arial" w:cs="Arial" w:hint="default"/>
        <w:b/>
        <w:bCs/>
        <w:w w:val="100"/>
        <w:sz w:val="20"/>
        <w:szCs w:val="20"/>
        <w:lang w:val="es-ES" w:eastAsia="en-US" w:bidi="ar-SA"/>
      </w:rPr>
    </w:lvl>
    <w:lvl w:ilvl="1" w:tplc="69704B80">
      <w:start w:val="1"/>
      <w:numFmt w:val="upperRoman"/>
      <w:lvlText w:val="%2."/>
      <w:lvlJc w:val="left"/>
      <w:pPr>
        <w:ind w:left="950" w:hanging="345"/>
      </w:pPr>
      <w:rPr>
        <w:rFonts w:ascii="Arial" w:eastAsia="Arial" w:hAnsi="Arial" w:cs="Arial" w:hint="default"/>
        <w:b/>
        <w:bCs/>
        <w:spacing w:val="-2"/>
        <w:w w:val="103"/>
        <w:sz w:val="18"/>
        <w:szCs w:val="18"/>
        <w:lang w:val="es-ES" w:eastAsia="en-US" w:bidi="ar-SA"/>
      </w:rPr>
    </w:lvl>
    <w:lvl w:ilvl="2" w:tplc="FAB46E5E">
      <w:numFmt w:val="bullet"/>
      <w:lvlText w:val="•"/>
      <w:lvlJc w:val="left"/>
      <w:pPr>
        <w:ind w:left="960" w:hanging="345"/>
      </w:pPr>
      <w:rPr>
        <w:lang w:val="es-ES" w:eastAsia="en-US" w:bidi="ar-SA"/>
      </w:rPr>
    </w:lvl>
    <w:lvl w:ilvl="3" w:tplc="756885C6">
      <w:numFmt w:val="bullet"/>
      <w:lvlText w:val="•"/>
      <w:lvlJc w:val="left"/>
      <w:pPr>
        <w:ind w:left="2075" w:hanging="345"/>
      </w:pPr>
      <w:rPr>
        <w:lang w:val="es-ES" w:eastAsia="en-US" w:bidi="ar-SA"/>
      </w:rPr>
    </w:lvl>
    <w:lvl w:ilvl="4" w:tplc="6DC69EF8">
      <w:numFmt w:val="bullet"/>
      <w:lvlText w:val="•"/>
      <w:lvlJc w:val="left"/>
      <w:pPr>
        <w:ind w:left="3190" w:hanging="345"/>
      </w:pPr>
      <w:rPr>
        <w:lang w:val="es-ES" w:eastAsia="en-US" w:bidi="ar-SA"/>
      </w:rPr>
    </w:lvl>
    <w:lvl w:ilvl="5" w:tplc="16680B7A">
      <w:numFmt w:val="bullet"/>
      <w:lvlText w:val="•"/>
      <w:lvlJc w:val="left"/>
      <w:pPr>
        <w:ind w:left="4305" w:hanging="345"/>
      </w:pPr>
      <w:rPr>
        <w:lang w:val="es-ES" w:eastAsia="en-US" w:bidi="ar-SA"/>
      </w:rPr>
    </w:lvl>
    <w:lvl w:ilvl="6" w:tplc="8494C0F8">
      <w:numFmt w:val="bullet"/>
      <w:lvlText w:val="•"/>
      <w:lvlJc w:val="left"/>
      <w:pPr>
        <w:ind w:left="5420" w:hanging="345"/>
      </w:pPr>
      <w:rPr>
        <w:lang w:val="es-ES" w:eastAsia="en-US" w:bidi="ar-SA"/>
      </w:rPr>
    </w:lvl>
    <w:lvl w:ilvl="7" w:tplc="A56EEA12">
      <w:numFmt w:val="bullet"/>
      <w:lvlText w:val="•"/>
      <w:lvlJc w:val="left"/>
      <w:pPr>
        <w:ind w:left="6535" w:hanging="345"/>
      </w:pPr>
      <w:rPr>
        <w:lang w:val="es-ES" w:eastAsia="en-US" w:bidi="ar-SA"/>
      </w:rPr>
    </w:lvl>
    <w:lvl w:ilvl="8" w:tplc="4232F6E4">
      <w:numFmt w:val="bullet"/>
      <w:lvlText w:val="•"/>
      <w:lvlJc w:val="left"/>
      <w:pPr>
        <w:ind w:left="7650" w:hanging="345"/>
      </w:pPr>
      <w:rPr>
        <w:lang w:val="es-ES" w:eastAsia="en-US" w:bidi="ar-SA"/>
      </w:rPr>
    </w:lvl>
  </w:abstractNum>
  <w:abstractNum w:abstractNumId="41" w15:restartNumberingAfterBreak="0">
    <w:nsid w:val="47A42E20"/>
    <w:multiLevelType w:val="hybridMultilevel"/>
    <w:tmpl w:val="5ECC1424"/>
    <w:lvl w:ilvl="0" w:tplc="0A743EA0">
      <w:numFmt w:val="bullet"/>
      <w:lvlText w:val="&gt;"/>
      <w:lvlJc w:val="left"/>
      <w:pPr>
        <w:ind w:left="176" w:hanging="173"/>
      </w:pPr>
      <w:rPr>
        <w:rFonts w:ascii="Arial MT" w:eastAsia="Arial MT" w:hAnsi="Arial MT" w:cs="Arial MT" w:hint="default"/>
        <w:w w:val="100"/>
        <w:sz w:val="20"/>
        <w:szCs w:val="20"/>
        <w:lang w:val="es-ES" w:eastAsia="en-US" w:bidi="ar-SA"/>
      </w:rPr>
    </w:lvl>
    <w:lvl w:ilvl="1" w:tplc="DAC097EE">
      <w:numFmt w:val="bullet"/>
      <w:lvlText w:val="•"/>
      <w:lvlJc w:val="left"/>
      <w:pPr>
        <w:ind w:left="897" w:hanging="173"/>
      </w:pPr>
      <w:rPr>
        <w:lang w:val="es-ES" w:eastAsia="en-US" w:bidi="ar-SA"/>
      </w:rPr>
    </w:lvl>
    <w:lvl w:ilvl="2" w:tplc="1780EE12">
      <w:numFmt w:val="bullet"/>
      <w:lvlText w:val="•"/>
      <w:lvlJc w:val="left"/>
      <w:pPr>
        <w:ind w:left="1615" w:hanging="173"/>
      </w:pPr>
      <w:rPr>
        <w:lang w:val="es-ES" w:eastAsia="en-US" w:bidi="ar-SA"/>
      </w:rPr>
    </w:lvl>
    <w:lvl w:ilvl="3" w:tplc="D5E44EB4">
      <w:numFmt w:val="bullet"/>
      <w:lvlText w:val="•"/>
      <w:lvlJc w:val="left"/>
      <w:pPr>
        <w:ind w:left="2332" w:hanging="173"/>
      </w:pPr>
      <w:rPr>
        <w:lang w:val="es-ES" w:eastAsia="en-US" w:bidi="ar-SA"/>
      </w:rPr>
    </w:lvl>
    <w:lvl w:ilvl="4" w:tplc="DA2A3984">
      <w:numFmt w:val="bullet"/>
      <w:lvlText w:val="•"/>
      <w:lvlJc w:val="left"/>
      <w:pPr>
        <w:ind w:left="3050" w:hanging="173"/>
      </w:pPr>
      <w:rPr>
        <w:lang w:val="es-ES" w:eastAsia="en-US" w:bidi="ar-SA"/>
      </w:rPr>
    </w:lvl>
    <w:lvl w:ilvl="5" w:tplc="D9FEA704">
      <w:numFmt w:val="bullet"/>
      <w:lvlText w:val="•"/>
      <w:lvlJc w:val="left"/>
      <w:pPr>
        <w:ind w:left="3768" w:hanging="173"/>
      </w:pPr>
      <w:rPr>
        <w:lang w:val="es-ES" w:eastAsia="en-US" w:bidi="ar-SA"/>
      </w:rPr>
    </w:lvl>
    <w:lvl w:ilvl="6" w:tplc="CFC658A0">
      <w:numFmt w:val="bullet"/>
      <w:lvlText w:val="•"/>
      <w:lvlJc w:val="left"/>
      <w:pPr>
        <w:ind w:left="4485" w:hanging="173"/>
      </w:pPr>
      <w:rPr>
        <w:lang w:val="es-ES" w:eastAsia="en-US" w:bidi="ar-SA"/>
      </w:rPr>
    </w:lvl>
    <w:lvl w:ilvl="7" w:tplc="49A0E902">
      <w:numFmt w:val="bullet"/>
      <w:lvlText w:val="•"/>
      <w:lvlJc w:val="left"/>
      <w:pPr>
        <w:ind w:left="5203" w:hanging="173"/>
      </w:pPr>
      <w:rPr>
        <w:lang w:val="es-ES" w:eastAsia="en-US" w:bidi="ar-SA"/>
      </w:rPr>
    </w:lvl>
    <w:lvl w:ilvl="8" w:tplc="79C276F2">
      <w:numFmt w:val="bullet"/>
      <w:lvlText w:val="•"/>
      <w:lvlJc w:val="left"/>
      <w:pPr>
        <w:ind w:left="5920" w:hanging="173"/>
      </w:pPr>
      <w:rPr>
        <w:lang w:val="es-ES" w:eastAsia="en-US" w:bidi="ar-SA"/>
      </w:rPr>
    </w:lvl>
  </w:abstractNum>
  <w:abstractNum w:abstractNumId="42" w15:restartNumberingAfterBreak="0">
    <w:nsid w:val="4B11024D"/>
    <w:multiLevelType w:val="hybridMultilevel"/>
    <w:tmpl w:val="C4A44954"/>
    <w:lvl w:ilvl="0" w:tplc="A1DCFE40">
      <w:numFmt w:val="bullet"/>
      <w:lvlText w:val="&gt;"/>
      <w:lvlJc w:val="left"/>
      <w:pPr>
        <w:ind w:left="177" w:hanging="173"/>
      </w:pPr>
      <w:rPr>
        <w:rFonts w:ascii="Arial MT" w:eastAsia="Arial MT" w:hAnsi="Arial MT" w:cs="Arial MT" w:hint="default"/>
        <w:w w:val="100"/>
        <w:sz w:val="20"/>
        <w:szCs w:val="20"/>
        <w:lang w:val="es-ES" w:eastAsia="en-US" w:bidi="ar-SA"/>
      </w:rPr>
    </w:lvl>
    <w:lvl w:ilvl="1" w:tplc="76843A56">
      <w:numFmt w:val="bullet"/>
      <w:lvlText w:val="•"/>
      <w:lvlJc w:val="left"/>
      <w:pPr>
        <w:ind w:left="897" w:hanging="173"/>
      </w:pPr>
      <w:rPr>
        <w:lang w:val="es-ES" w:eastAsia="en-US" w:bidi="ar-SA"/>
      </w:rPr>
    </w:lvl>
    <w:lvl w:ilvl="2" w:tplc="4C9C838E">
      <w:numFmt w:val="bullet"/>
      <w:lvlText w:val="•"/>
      <w:lvlJc w:val="left"/>
      <w:pPr>
        <w:ind w:left="1615" w:hanging="173"/>
      </w:pPr>
      <w:rPr>
        <w:lang w:val="es-ES" w:eastAsia="en-US" w:bidi="ar-SA"/>
      </w:rPr>
    </w:lvl>
    <w:lvl w:ilvl="3" w:tplc="4536A9DE">
      <w:numFmt w:val="bullet"/>
      <w:lvlText w:val="•"/>
      <w:lvlJc w:val="left"/>
      <w:pPr>
        <w:ind w:left="2332" w:hanging="173"/>
      </w:pPr>
      <w:rPr>
        <w:lang w:val="es-ES" w:eastAsia="en-US" w:bidi="ar-SA"/>
      </w:rPr>
    </w:lvl>
    <w:lvl w:ilvl="4" w:tplc="5D98E788">
      <w:numFmt w:val="bullet"/>
      <w:lvlText w:val="•"/>
      <w:lvlJc w:val="left"/>
      <w:pPr>
        <w:ind w:left="3050" w:hanging="173"/>
      </w:pPr>
      <w:rPr>
        <w:lang w:val="es-ES" w:eastAsia="en-US" w:bidi="ar-SA"/>
      </w:rPr>
    </w:lvl>
    <w:lvl w:ilvl="5" w:tplc="DB5A9AA4">
      <w:numFmt w:val="bullet"/>
      <w:lvlText w:val="•"/>
      <w:lvlJc w:val="left"/>
      <w:pPr>
        <w:ind w:left="3768" w:hanging="173"/>
      </w:pPr>
      <w:rPr>
        <w:lang w:val="es-ES" w:eastAsia="en-US" w:bidi="ar-SA"/>
      </w:rPr>
    </w:lvl>
    <w:lvl w:ilvl="6" w:tplc="06229CA2">
      <w:numFmt w:val="bullet"/>
      <w:lvlText w:val="•"/>
      <w:lvlJc w:val="left"/>
      <w:pPr>
        <w:ind w:left="4485" w:hanging="173"/>
      </w:pPr>
      <w:rPr>
        <w:lang w:val="es-ES" w:eastAsia="en-US" w:bidi="ar-SA"/>
      </w:rPr>
    </w:lvl>
    <w:lvl w:ilvl="7" w:tplc="81726B72">
      <w:numFmt w:val="bullet"/>
      <w:lvlText w:val="•"/>
      <w:lvlJc w:val="left"/>
      <w:pPr>
        <w:ind w:left="5203" w:hanging="173"/>
      </w:pPr>
      <w:rPr>
        <w:lang w:val="es-ES" w:eastAsia="en-US" w:bidi="ar-SA"/>
      </w:rPr>
    </w:lvl>
    <w:lvl w:ilvl="8" w:tplc="5866C23E">
      <w:numFmt w:val="bullet"/>
      <w:lvlText w:val="•"/>
      <w:lvlJc w:val="left"/>
      <w:pPr>
        <w:ind w:left="5920" w:hanging="173"/>
      </w:pPr>
      <w:rPr>
        <w:lang w:val="es-ES" w:eastAsia="en-US" w:bidi="ar-SA"/>
      </w:rPr>
    </w:lvl>
  </w:abstractNum>
  <w:abstractNum w:abstractNumId="43" w15:restartNumberingAfterBreak="0">
    <w:nsid w:val="5303631A"/>
    <w:multiLevelType w:val="hybridMultilevel"/>
    <w:tmpl w:val="7514DF74"/>
    <w:lvl w:ilvl="0" w:tplc="EC3EB218">
      <w:numFmt w:val="bullet"/>
      <w:lvlText w:val="&gt;"/>
      <w:lvlJc w:val="left"/>
      <w:pPr>
        <w:ind w:left="176" w:hanging="173"/>
      </w:pPr>
      <w:rPr>
        <w:rFonts w:ascii="Arial MT" w:eastAsia="Arial MT" w:hAnsi="Arial MT" w:cs="Arial MT" w:hint="default"/>
        <w:w w:val="100"/>
        <w:sz w:val="20"/>
        <w:szCs w:val="20"/>
        <w:lang w:val="es-ES" w:eastAsia="en-US" w:bidi="ar-SA"/>
      </w:rPr>
    </w:lvl>
    <w:lvl w:ilvl="1" w:tplc="D6DC3386">
      <w:numFmt w:val="bullet"/>
      <w:lvlText w:val="•"/>
      <w:lvlJc w:val="left"/>
      <w:pPr>
        <w:ind w:left="897" w:hanging="173"/>
      </w:pPr>
      <w:rPr>
        <w:lang w:val="es-ES" w:eastAsia="en-US" w:bidi="ar-SA"/>
      </w:rPr>
    </w:lvl>
    <w:lvl w:ilvl="2" w:tplc="2DBE4A24">
      <w:numFmt w:val="bullet"/>
      <w:lvlText w:val="•"/>
      <w:lvlJc w:val="left"/>
      <w:pPr>
        <w:ind w:left="1615" w:hanging="173"/>
      </w:pPr>
      <w:rPr>
        <w:lang w:val="es-ES" w:eastAsia="en-US" w:bidi="ar-SA"/>
      </w:rPr>
    </w:lvl>
    <w:lvl w:ilvl="3" w:tplc="C50C0384">
      <w:numFmt w:val="bullet"/>
      <w:lvlText w:val="•"/>
      <w:lvlJc w:val="left"/>
      <w:pPr>
        <w:ind w:left="2332" w:hanging="173"/>
      </w:pPr>
      <w:rPr>
        <w:lang w:val="es-ES" w:eastAsia="en-US" w:bidi="ar-SA"/>
      </w:rPr>
    </w:lvl>
    <w:lvl w:ilvl="4" w:tplc="5AF4C2BC">
      <w:numFmt w:val="bullet"/>
      <w:lvlText w:val="•"/>
      <w:lvlJc w:val="left"/>
      <w:pPr>
        <w:ind w:left="3050" w:hanging="173"/>
      </w:pPr>
      <w:rPr>
        <w:lang w:val="es-ES" w:eastAsia="en-US" w:bidi="ar-SA"/>
      </w:rPr>
    </w:lvl>
    <w:lvl w:ilvl="5" w:tplc="4D08A676">
      <w:numFmt w:val="bullet"/>
      <w:lvlText w:val="•"/>
      <w:lvlJc w:val="left"/>
      <w:pPr>
        <w:ind w:left="3768" w:hanging="173"/>
      </w:pPr>
      <w:rPr>
        <w:lang w:val="es-ES" w:eastAsia="en-US" w:bidi="ar-SA"/>
      </w:rPr>
    </w:lvl>
    <w:lvl w:ilvl="6" w:tplc="6E4E0B02">
      <w:numFmt w:val="bullet"/>
      <w:lvlText w:val="•"/>
      <w:lvlJc w:val="left"/>
      <w:pPr>
        <w:ind w:left="4485" w:hanging="173"/>
      </w:pPr>
      <w:rPr>
        <w:lang w:val="es-ES" w:eastAsia="en-US" w:bidi="ar-SA"/>
      </w:rPr>
    </w:lvl>
    <w:lvl w:ilvl="7" w:tplc="BBCE4906">
      <w:numFmt w:val="bullet"/>
      <w:lvlText w:val="•"/>
      <w:lvlJc w:val="left"/>
      <w:pPr>
        <w:ind w:left="5203" w:hanging="173"/>
      </w:pPr>
      <w:rPr>
        <w:lang w:val="es-ES" w:eastAsia="en-US" w:bidi="ar-SA"/>
      </w:rPr>
    </w:lvl>
    <w:lvl w:ilvl="8" w:tplc="BA04B464">
      <w:numFmt w:val="bullet"/>
      <w:lvlText w:val="•"/>
      <w:lvlJc w:val="left"/>
      <w:pPr>
        <w:ind w:left="5920" w:hanging="173"/>
      </w:pPr>
      <w:rPr>
        <w:lang w:val="es-ES" w:eastAsia="en-US" w:bidi="ar-SA"/>
      </w:rPr>
    </w:lvl>
  </w:abstractNum>
  <w:abstractNum w:abstractNumId="44" w15:restartNumberingAfterBreak="0">
    <w:nsid w:val="54F80273"/>
    <w:multiLevelType w:val="hybridMultilevel"/>
    <w:tmpl w:val="5E626D2A"/>
    <w:lvl w:ilvl="0" w:tplc="5492D2E2">
      <w:numFmt w:val="bullet"/>
      <w:lvlText w:val="&gt;"/>
      <w:lvlJc w:val="left"/>
      <w:pPr>
        <w:ind w:left="177" w:hanging="173"/>
      </w:pPr>
      <w:rPr>
        <w:rFonts w:ascii="Arial" w:eastAsia="Arial" w:hAnsi="Arial" w:cs="Arial" w:hint="default"/>
        <w:b/>
        <w:bCs/>
        <w:w w:val="100"/>
        <w:sz w:val="20"/>
        <w:szCs w:val="20"/>
        <w:lang w:val="es-ES" w:eastAsia="en-US" w:bidi="ar-SA"/>
      </w:rPr>
    </w:lvl>
    <w:lvl w:ilvl="1" w:tplc="9EDAA1F6">
      <w:numFmt w:val="bullet"/>
      <w:lvlText w:val="•"/>
      <w:lvlJc w:val="left"/>
      <w:pPr>
        <w:ind w:left="897" w:hanging="173"/>
      </w:pPr>
      <w:rPr>
        <w:lang w:val="es-ES" w:eastAsia="en-US" w:bidi="ar-SA"/>
      </w:rPr>
    </w:lvl>
    <w:lvl w:ilvl="2" w:tplc="0A385ED6">
      <w:numFmt w:val="bullet"/>
      <w:lvlText w:val="•"/>
      <w:lvlJc w:val="left"/>
      <w:pPr>
        <w:ind w:left="1614" w:hanging="173"/>
      </w:pPr>
      <w:rPr>
        <w:lang w:val="es-ES" w:eastAsia="en-US" w:bidi="ar-SA"/>
      </w:rPr>
    </w:lvl>
    <w:lvl w:ilvl="3" w:tplc="D1D09DE0">
      <w:numFmt w:val="bullet"/>
      <w:lvlText w:val="•"/>
      <w:lvlJc w:val="left"/>
      <w:pPr>
        <w:ind w:left="2332" w:hanging="173"/>
      </w:pPr>
      <w:rPr>
        <w:lang w:val="es-ES" w:eastAsia="en-US" w:bidi="ar-SA"/>
      </w:rPr>
    </w:lvl>
    <w:lvl w:ilvl="4" w:tplc="26620550">
      <w:numFmt w:val="bullet"/>
      <w:lvlText w:val="•"/>
      <w:lvlJc w:val="left"/>
      <w:pPr>
        <w:ind w:left="3049" w:hanging="173"/>
      </w:pPr>
      <w:rPr>
        <w:lang w:val="es-ES" w:eastAsia="en-US" w:bidi="ar-SA"/>
      </w:rPr>
    </w:lvl>
    <w:lvl w:ilvl="5" w:tplc="32C4FE02">
      <w:numFmt w:val="bullet"/>
      <w:lvlText w:val="•"/>
      <w:lvlJc w:val="left"/>
      <w:pPr>
        <w:ind w:left="3767" w:hanging="173"/>
      </w:pPr>
      <w:rPr>
        <w:lang w:val="es-ES" w:eastAsia="en-US" w:bidi="ar-SA"/>
      </w:rPr>
    </w:lvl>
    <w:lvl w:ilvl="6" w:tplc="29E466FA">
      <w:numFmt w:val="bullet"/>
      <w:lvlText w:val="•"/>
      <w:lvlJc w:val="left"/>
      <w:pPr>
        <w:ind w:left="4484" w:hanging="173"/>
      </w:pPr>
      <w:rPr>
        <w:lang w:val="es-ES" w:eastAsia="en-US" w:bidi="ar-SA"/>
      </w:rPr>
    </w:lvl>
    <w:lvl w:ilvl="7" w:tplc="0F9C1CC4">
      <w:numFmt w:val="bullet"/>
      <w:lvlText w:val="•"/>
      <w:lvlJc w:val="left"/>
      <w:pPr>
        <w:ind w:left="5201" w:hanging="173"/>
      </w:pPr>
      <w:rPr>
        <w:lang w:val="es-ES" w:eastAsia="en-US" w:bidi="ar-SA"/>
      </w:rPr>
    </w:lvl>
    <w:lvl w:ilvl="8" w:tplc="E94C90AE">
      <w:numFmt w:val="bullet"/>
      <w:lvlText w:val="•"/>
      <w:lvlJc w:val="left"/>
      <w:pPr>
        <w:ind w:left="5919" w:hanging="173"/>
      </w:pPr>
      <w:rPr>
        <w:lang w:val="es-ES" w:eastAsia="en-US" w:bidi="ar-SA"/>
      </w:rPr>
    </w:lvl>
  </w:abstractNum>
  <w:abstractNum w:abstractNumId="45" w15:restartNumberingAfterBreak="0">
    <w:nsid w:val="59BA7310"/>
    <w:multiLevelType w:val="hybridMultilevel"/>
    <w:tmpl w:val="E3B2E16C"/>
    <w:lvl w:ilvl="0" w:tplc="7D8E2A14">
      <w:numFmt w:val="bullet"/>
      <w:lvlText w:val="&gt;"/>
      <w:lvlJc w:val="left"/>
      <w:pPr>
        <w:ind w:left="186" w:hanging="182"/>
      </w:pPr>
      <w:rPr>
        <w:rFonts w:ascii="Arial MT" w:eastAsia="Arial MT" w:hAnsi="Arial MT" w:cs="Arial MT" w:hint="default"/>
        <w:w w:val="100"/>
        <w:sz w:val="20"/>
        <w:szCs w:val="20"/>
        <w:lang w:val="es-ES" w:eastAsia="en-US" w:bidi="ar-SA"/>
      </w:rPr>
    </w:lvl>
    <w:lvl w:ilvl="1" w:tplc="9432C72E">
      <w:numFmt w:val="bullet"/>
      <w:lvlText w:val="•"/>
      <w:lvlJc w:val="left"/>
      <w:pPr>
        <w:ind w:left="897" w:hanging="182"/>
      </w:pPr>
      <w:rPr>
        <w:lang w:val="es-ES" w:eastAsia="en-US" w:bidi="ar-SA"/>
      </w:rPr>
    </w:lvl>
    <w:lvl w:ilvl="2" w:tplc="B596AE2A">
      <w:numFmt w:val="bullet"/>
      <w:lvlText w:val="•"/>
      <w:lvlJc w:val="left"/>
      <w:pPr>
        <w:ind w:left="1615" w:hanging="182"/>
      </w:pPr>
      <w:rPr>
        <w:lang w:val="es-ES" w:eastAsia="en-US" w:bidi="ar-SA"/>
      </w:rPr>
    </w:lvl>
    <w:lvl w:ilvl="3" w:tplc="0316ADA0">
      <w:numFmt w:val="bullet"/>
      <w:lvlText w:val="•"/>
      <w:lvlJc w:val="left"/>
      <w:pPr>
        <w:ind w:left="2332" w:hanging="182"/>
      </w:pPr>
      <w:rPr>
        <w:lang w:val="es-ES" w:eastAsia="en-US" w:bidi="ar-SA"/>
      </w:rPr>
    </w:lvl>
    <w:lvl w:ilvl="4" w:tplc="3F2E5C6E">
      <w:numFmt w:val="bullet"/>
      <w:lvlText w:val="•"/>
      <w:lvlJc w:val="left"/>
      <w:pPr>
        <w:ind w:left="3050" w:hanging="182"/>
      </w:pPr>
      <w:rPr>
        <w:lang w:val="es-ES" w:eastAsia="en-US" w:bidi="ar-SA"/>
      </w:rPr>
    </w:lvl>
    <w:lvl w:ilvl="5" w:tplc="789EE88A">
      <w:numFmt w:val="bullet"/>
      <w:lvlText w:val="•"/>
      <w:lvlJc w:val="left"/>
      <w:pPr>
        <w:ind w:left="3768" w:hanging="182"/>
      </w:pPr>
      <w:rPr>
        <w:lang w:val="es-ES" w:eastAsia="en-US" w:bidi="ar-SA"/>
      </w:rPr>
    </w:lvl>
    <w:lvl w:ilvl="6" w:tplc="AAAC18E0">
      <w:numFmt w:val="bullet"/>
      <w:lvlText w:val="•"/>
      <w:lvlJc w:val="left"/>
      <w:pPr>
        <w:ind w:left="4485" w:hanging="182"/>
      </w:pPr>
      <w:rPr>
        <w:lang w:val="es-ES" w:eastAsia="en-US" w:bidi="ar-SA"/>
      </w:rPr>
    </w:lvl>
    <w:lvl w:ilvl="7" w:tplc="9850DC68">
      <w:numFmt w:val="bullet"/>
      <w:lvlText w:val="•"/>
      <w:lvlJc w:val="left"/>
      <w:pPr>
        <w:ind w:left="5203" w:hanging="182"/>
      </w:pPr>
      <w:rPr>
        <w:lang w:val="es-ES" w:eastAsia="en-US" w:bidi="ar-SA"/>
      </w:rPr>
    </w:lvl>
    <w:lvl w:ilvl="8" w:tplc="2B0EFF0C">
      <w:numFmt w:val="bullet"/>
      <w:lvlText w:val="•"/>
      <w:lvlJc w:val="left"/>
      <w:pPr>
        <w:ind w:left="5920" w:hanging="182"/>
      </w:pPr>
      <w:rPr>
        <w:lang w:val="es-ES" w:eastAsia="en-US" w:bidi="ar-SA"/>
      </w:rPr>
    </w:lvl>
  </w:abstractNum>
  <w:abstractNum w:abstractNumId="46" w15:restartNumberingAfterBreak="0">
    <w:nsid w:val="62564D77"/>
    <w:multiLevelType w:val="hybridMultilevel"/>
    <w:tmpl w:val="02340168"/>
    <w:lvl w:ilvl="0" w:tplc="5B786388">
      <w:numFmt w:val="bullet"/>
      <w:lvlText w:val="&gt;"/>
      <w:lvlJc w:val="left"/>
      <w:pPr>
        <w:ind w:left="176" w:hanging="173"/>
      </w:pPr>
      <w:rPr>
        <w:rFonts w:ascii="Arial MT" w:eastAsia="Arial MT" w:hAnsi="Arial MT" w:cs="Arial MT" w:hint="default"/>
        <w:w w:val="100"/>
        <w:sz w:val="20"/>
        <w:szCs w:val="20"/>
        <w:lang w:val="es-ES" w:eastAsia="en-US" w:bidi="ar-SA"/>
      </w:rPr>
    </w:lvl>
    <w:lvl w:ilvl="1" w:tplc="B90A2762">
      <w:numFmt w:val="bullet"/>
      <w:lvlText w:val="•"/>
      <w:lvlJc w:val="left"/>
      <w:pPr>
        <w:ind w:left="896" w:hanging="173"/>
      </w:pPr>
      <w:rPr>
        <w:lang w:val="es-ES" w:eastAsia="en-US" w:bidi="ar-SA"/>
      </w:rPr>
    </w:lvl>
    <w:lvl w:ilvl="2" w:tplc="40128554">
      <w:numFmt w:val="bullet"/>
      <w:lvlText w:val="•"/>
      <w:lvlJc w:val="left"/>
      <w:pPr>
        <w:ind w:left="1613" w:hanging="173"/>
      </w:pPr>
      <w:rPr>
        <w:lang w:val="es-ES" w:eastAsia="en-US" w:bidi="ar-SA"/>
      </w:rPr>
    </w:lvl>
    <w:lvl w:ilvl="3" w:tplc="79261DC2">
      <w:numFmt w:val="bullet"/>
      <w:lvlText w:val="•"/>
      <w:lvlJc w:val="left"/>
      <w:pPr>
        <w:ind w:left="2330" w:hanging="173"/>
      </w:pPr>
      <w:rPr>
        <w:lang w:val="es-ES" w:eastAsia="en-US" w:bidi="ar-SA"/>
      </w:rPr>
    </w:lvl>
    <w:lvl w:ilvl="4" w:tplc="F94C806A">
      <w:numFmt w:val="bullet"/>
      <w:lvlText w:val="•"/>
      <w:lvlJc w:val="left"/>
      <w:pPr>
        <w:ind w:left="3047" w:hanging="173"/>
      </w:pPr>
      <w:rPr>
        <w:lang w:val="es-ES" w:eastAsia="en-US" w:bidi="ar-SA"/>
      </w:rPr>
    </w:lvl>
    <w:lvl w:ilvl="5" w:tplc="E300377A">
      <w:numFmt w:val="bullet"/>
      <w:lvlText w:val="•"/>
      <w:lvlJc w:val="left"/>
      <w:pPr>
        <w:ind w:left="3764" w:hanging="173"/>
      </w:pPr>
      <w:rPr>
        <w:lang w:val="es-ES" w:eastAsia="en-US" w:bidi="ar-SA"/>
      </w:rPr>
    </w:lvl>
    <w:lvl w:ilvl="6" w:tplc="CBB43FB0">
      <w:numFmt w:val="bullet"/>
      <w:lvlText w:val="•"/>
      <w:lvlJc w:val="left"/>
      <w:pPr>
        <w:ind w:left="4480" w:hanging="173"/>
      </w:pPr>
      <w:rPr>
        <w:lang w:val="es-ES" w:eastAsia="en-US" w:bidi="ar-SA"/>
      </w:rPr>
    </w:lvl>
    <w:lvl w:ilvl="7" w:tplc="A758582C">
      <w:numFmt w:val="bullet"/>
      <w:lvlText w:val="•"/>
      <w:lvlJc w:val="left"/>
      <w:pPr>
        <w:ind w:left="5197" w:hanging="173"/>
      </w:pPr>
      <w:rPr>
        <w:lang w:val="es-ES" w:eastAsia="en-US" w:bidi="ar-SA"/>
      </w:rPr>
    </w:lvl>
    <w:lvl w:ilvl="8" w:tplc="02A00482">
      <w:numFmt w:val="bullet"/>
      <w:lvlText w:val="•"/>
      <w:lvlJc w:val="left"/>
      <w:pPr>
        <w:ind w:left="5914" w:hanging="173"/>
      </w:pPr>
      <w:rPr>
        <w:lang w:val="es-ES" w:eastAsia="en-US" w:bidi="ar-SA"/>
      </w:rPr>
    </w:lvl>
  </w:abstractNum>
  <w:abstractNum w:abstractNumId="47" w15:restartNumberingAfterBreak="0">
    <w:nsid w:val="669833B6"/>
    <w:multiLevelType w:val="hybridMultilevel"/>
    <w:tmpl w:val="19BCB30C"/>
    <w:lvl w:ilvl="0" w:tplc="4672111A">
      <w:numFmt w:val="bullet"/>
      <w:lvlText w:val="&gt;"/>
      <w:lvlJc w:val="left"/>
      <w:pPr>
        <w:ind w:left="176" w:hanging="173"/>
      </w:pPr>
      <w:rPr>
        <w:rFonts w:ascii="Arial" w:eastAsia="Arial" w:hAnsi="Arial" w:cs="Arial" w:hint="default"/>
        <w:b/>
        <w:bCs/>
        <w:w w:val="100"/>
        <w:sz w:val="20"/>
        <w:szCs w:val="20"/>
        <w:lang w:val="es-ES" w:eastAsia="en-US" w:bidi="ar-SA"/>
      </w:rPr>
    </w:lvl>
    <w:lvl w:ilvl="1" w:tplc="70AC08C6">
      <w:numFmt w:val="bullet"/>
      <w:lvlText w:val="•"/>
      <w:lvlJc w:val="left"/>
      <w:pPr>
        <w:ind w:left="897" w:hanging="173"/>
      </w:pPr>
      <w:rPr>
        <w:lang w:val="es-ES" w:eastAsia="en-US" w:bidi="ar-SA"/>
      </w:rPr>
    </w:lvl>
    <w:lvl w:ilvl="2" w:tplc="F64C5766">
      <w:numFmt w:val="bullet"/>
      <w:lvlText w:val="•"/>
      <w:lvlJc w:val="left"/>
      <w:pPr>
        <w:ind w:left="1614" w:hanging="173"/>
      </w:pPr>
      <w:rPr>
        <w:lang w:val="es-ES" w:eastAsia="en-US" w:bidi="ar-SA"/>
      </w:rPr>
    </w:lvl>
    <w:lvl w:ilvl="3" w:tplc="3E468148">
      <w:numFmt w:val="bullet"/>
      <w:lvlText w:val="•"/>
      <w:lvlJc w:val="left"/>
      <w:pPr>
        <w:ind w:left="2332" w:hanging="173"/>
      </w:pPr>
      <w:rPr>
        <w:lang w:val="es-ES" w:eastAsia="en-US" w:bidi="ar-SA"/>
      </w:rPr>
    </w:lvl>
    <w:lvl w:ilvl="4" w:tplc="14AEAFD6">
      <w:numFmt w:val="bullet"/>
      <w:lvlText w:val="•"/>
      <w:lvlJc w:val="left"/>
      <w:pPr>
        <w:ind w:left="3049" w:hanging="173"/>
      </w:pPr>
      <w:rPr>
        <w:lang w:val="es-ES" w:eastAsia="en-US" w:bidi="ar-SA"/>
      </w:rPr>
    </w:lvl>
    <w:lvl w:ilvl="5" w:tplc="445CD558">
      <w:numFmt w:val="bullet"/>
      <w:lvlText w:val="•"/>
      <w:lvlJc w:val="left"/>
      <w:pPr>
        <w:ind w:left="3767" w:hanging="173"/>
      </w:pPr>
      <w:rPr>
        <w:lang w:val="es-ES" w:eastAsia="en-US" w:bidi="ar-SA"/>
      </w:rPr>
    </w:lvl>
    <w:lvl w:ilvl="6" w:tplc="1854D72C">
      <w:numFmt w:val="bullet"/>
      <w:lvlText w:val="•"/>
      <w:lvlJc w:val="left"/>
      <w:pPr>
        <w:ind w:left="4484" w:hanging="173"/>
      </w:pPr>
      <w:rPr>
        <w:lang w:val="es-ES" w:eastAsia="en-US" w:bidi="ar-SA"/>
      </w:rPr>
    </w:lvl>
    <w:lvl w:ilvl="7" w:tplc="3050B9A4">
      <w:numFmt w:val="bullet"/>
      <w:lvlText w:val="•"/>
      <w:lvlJc w:val="left"/>
      <w:pPr>
        <w:ind w:left="5201" w:hanging="173"/>
      </w:pPr>
      <w:rPr>
        <w:lang w:val="es-ES" w:eastAsia="en-US" w:bidi="ar-SA"/>
      </w:rPr>
    </w:lvl>
    <w:lvl w:ilvl="8" w:tplc="5B5C7546">
      <w:numFmt w:val="bullet"/>
      <w:lvlText w:val="•"/>
      <w:lvlJc w:val="left"/>
      <w:pPr>
        <w:ind w:left="5919" w:hanging="173"/>
      </w:pPr>
      <w:rPr>
        <w:lang w:val="es-ES" w:eastAsia="en-US" w:bidi="ar-SA"/>
      </w:rPr>
    </w:lvl>
  </w:abstractNum>
  <w:abstractNum w:abstractNumId="48" w15:restartNumberingAfterBreak="0">
    <w:nsid w:val="6CB5220F"/>
    <w:multiLevelType w:val="hybridMultilevel"/>
    <w:tmpl w:val="8476031A"/>
    <w:lvl w:ilvl="0" w:tplc="6F44E63C">
      <w:numFmt w:val="bullet"/>
      <w:lvlText w:val="&gt;"/>
      <w:lvlJc w:val="left"/>
      <w:pPr>
        <w:ind w:left="176" w:hanging="173"/>
      </w:pPr>
      <w:rPr>
        <w:rFonts w:ascii="Arial MT" w:eastAsia="Arial MT" w:hAnsi="Arial MT" w:cs="Arial MT" w:hint="default"/>
        <w:w w:val="100"/>
        <w:sz w:val="20"/>
        <w:szCs w:val="20"/>
        <w:lang w:val="es-ES" w:eastAsia="en-US" w:bidi="ar-SA"/>
      </w:rPr>
    </w:lvl>
    <w:lvl w:ilvl="1" w:tplc="0912630C">
      <w:numFmt w:val="bullet"/>
      <w:lvlText w:val="•"/>
      <w:lvlJc w:val="left"/>
      <w:pPr>
        <w:ind w:left="897" w:hanging="173"/>
      </w:pPr>
      <w:rPr>
        <w:lang w:val="es-ES" w:eastAsia="en-US" w:bidi="ar-SA"/>
      </w:rPr>
    </w:lvl>
    <w:lvl w:ilvl="2" w:tplc="43CE9516">
      <w:numFmt w:val="bullet"/>
      <w:lvlText w:val="•"/>
      <w:lvlJc w:val="left"/>
      <w:pPr>
        <w:ind w:left="1615" w:hanging="173"/>
      </w:pPr>
      <w:rPr>
        <w:lang w:val="es-ES" w:eastAsia="en-US" w:bidi="ar-SA"/>
      </w:rPr>
    </w:lvl>
    <w:lvl w:ilvl="3" w:tplc="0246B2E8">
      <w:numFmt w:val="bullet"/>
      <w:lvlText w:val="•"/>
      <w:lvlJc w:val="left"/>
      <w:pPr>
        <w:ind w:left="2332" w:hanging="173"/>
      </w:pPr>
      <w:rPr>
        <w:lang w:val="es-ES" w:eastAsia="en-US" w:bidi="ar-SA"/>
      </w:rPr>
    </w:lvl>
    <w:lvl w:ilvl="4" w:tplc="FAC6407E">
      <w:numFmt w:val="bullet"/>
      <w:lvlText w:val="•"/>
      <w:lvlJc w:val="left"/>
      <w:pPr>
        <w:ind w:left="3050" w:hanging="173"/>
      </w:pPr>
      <w:rPr>
        <w:lang w:val="es-ES" w:eastAsia="en-US" w:bidi="ar-SA"/>
      </w:rPr>
    </w:lvl>
    <w:lvl w:ilvl="5" w:tplc="A9B4CC52">
      <w:numFmt w:val="bullet"/>
      <w:lvlText w:val="•"/>
      <w:lvlJc w:val="left"/>
      <w:pPr>
        <w:ind w:left="3768" w:hanging="173"/>
      </w:pPr>
      <w:rPr>
        <w:lang w:val="es-ES" w:eastAsia="en-US" w:bidi="ar-SA"/>
      </w:rPr>
    </w:lvl>
    <w:lvl w:ilvl="6" w:tplc="24984706">
      <w:numFmt w:val="bullet"/>
      <w:lvlText w:val="•"/>
      <w:lvlJc w:val="left"/>
      <w:pPr>
        <w:ind w:left="4485" w:hanging="173"/>
      </w:pPr>
      <w:rPr>
        <w:lang w:val="es-ES" w:eastAsia="en-US" w:bidi="ar-SA"/>
      </w:rPr>
    </w:lvl>
    <w:lvl w:ilvl="7" w:tplc="4278742A">
      <w:numFmt w:val="bullet"/>
      <w:lvlText w:val="•"/>
      <w:lvlJc w:val="left"/>
      <w:pPr>
        <w:ind w:left="5203" w:hanging="173"/>
      </w:pPr>
      <w:rPr>
        <w:lang w:val="es-ES" w:eastAsia="en-US" w:bidi="ar-SA"/>
      </w:rPr>
    </w:lvl>
    <w:lvl w:ilvl="8" w:tplc="FEBE8676">
      <w:numFmt w:val="bullet"/>
      <w:lvlText w:val="•"/>
      <w:lvlJc w:val="left"/>
      <w:pPr>
        <w:ind w:left="5920" w:hanging="173"/>
      </w:pPr>
      <w:rPr>
        <w:lang w:val="es-ES" w:eastAsia="en-US" w:bidi="ar-SA"/>
      </w:rPr>
    </w:lvl>
  </w:abstractNum>
  <w:abstractNum w:abstractNumId="49" w15:restartNumberingAfterBreak="0">
    <w:nsid w:val="6E534497"/>
    <w:multiLevelType w:val="hybridMultilevel"/>
    <w:tmpl w:val="233AC0CC"/>
    <w:lvl w:ilvl="0" w:tplc="E5D2540E">
      <w:numFmt w:val="bullet"/>
      <w:lvlText w:val="&gt;"/>
      <w:lvlJc w:val="left"/>
      <w:pPr>
        <w:ind w:left="179" w:hanging="173"/>
      </w:pPr>
      <w:rPr>
        <w:rFonts w:ascii="Arial MT" w:eastAsia="Arial MT" w:hAnsi="Arial MT" w:cs="Arial MT" w:hint="default"/>
        <w:w w:val="100"/>
        <w:sz w:val="20"/>
        <w:szCs w:val="20"/>
        <w:lang w:val="es-ES" w:eastAsia="en-US" w:bidi="ar-SA"/>
      </w:rPr>
    </w:lvl>
    <w:lvl w:ilvl="1" w:tplc="155CB0B8">
      <w:numFmt w:val="bullet"/>
      <w:lvlText w:val="•"/>
      <w:lvlJc w:val="left"/>
      <w:pPr>
        <w:ind w:left="895" w:hanging="173"/>
      </w:pPr>
      <w:rPr>
        <w:lang w:val="es-ES" w:eastAsia="en-US" w:bidi="ar-SA"/>
      </w:rPr>
    </w:lvl>
    <w:lvl w:ilvl="2" w:tplc="313E9DAA">
      <w:numFmt w:val="bullet"/>
      <w:lvlText w:val="•"/>
      <w:lvlJc w:val="left"/>
      <w:pPr>
        <w:ind w:left="1611" w:hanging="173"/>
      </w:pPr>
      <w:rPr>
        <w:lang w:val="es-ES" w:eastAsia="en-US" w:bidi="ar-SA"/>
      </w:rPr>
    </w:lvl>
    <w:lvl w:ilvl="3" w:tplc="13E0DDE8">
      <w:numFmt w:val="bullet"/>
      <w:lvlText w:val="•"/>
      <w:lvlJc w:val="left"/>
      <w:pPr>
        <w:ind w:left="2327" w:hanging="173"/>
      </w:pPr>
      <w:rPr>
        <w:lang w:val="es-ES" w:eastAsia="en-US" w:bidi="ar-SA"/>
      </w:rPr>
    </w:lvl>
    <w:lvl w:ilvl="4" w:tplc="C5D4C866">
      <w:numFmt w:val="bullet"/>
      <w:lvlText w:val="•"/>
      <w:lvlJc w:val="left"/>
      <w:pPr>
        <w:ind w:left="3043" w:hanging="173"/>
      </w:pPr>
      <w:rPr>
        <w:lang w:val="es-ES" w:eastAsia="en-US" w:bidi="ar-SA"/>
      </w:rPr>
    </w:lvl>
    <w:lvl w:ilvl="5" w:tplc="78B8C0B2">
      <w:numFmt w:val="bullet"/>
      <w:lvlText w:val="•"/>
      <w:lvlJc w:val="left"/>
      <w:pPr>
        <w:ind w:left="3758" w:hanging="173"/>
      </w:pPr>
      <w:rPr>
        <w:lang w:val="es-ES" w:eastAsia="en-US" w:bidi="ar-SA"/>
      </w:rPr>
    </w:lvl>
    <w:lvl w:ilvl="6" w:tplc="EB163C2E">
      <w:numFmt w:val="bullet"/>
      <w:lvlText w:val="•"/>
      <w:lvlJc w:val="left"/>
      <w:pPr>
        <w:ind w:left="4474" w:hanging="173"/>
      </w:pPr>
      <w:rPr>
        <w:lang w:val="es-ES" w:eastAsia="en-US" w:bidi="ar-SA"/>
      </w:rPr>
    </w:lvl>
    <w:lvl w:ilvl="7" w:tplc="18B09026">
      <w:numFmt w:val="bullet"/>
      <w:lvlText w:val="•"/>
      <w:lvlJc w:val="left"/>
      <w:pPr>
        <w:ind w:left="5190" w:hanging="173"/>
      </w:pPr>
      <w:rPr>
        <w:lang w:val="es-ES" w:eastAsia="en-US" w:bidi="ar-SA"/>
      </w:rPr>
    </w:lvl>
    <w:lvl w:ilvl="8" w:tplc="67966B98">
      <w:numFmt w:val="bullet"/>
      <w:lvlText w:val="•"/>
      <w:lvlJc w:val="left"/>
      <w:pPr>
        <w:ind w:left="5906" w:hanging="173"/>
      </w:pPr>
      <w:rPr>
        <w:lang w:val="es-ES" w:eastAsia="en-US" w:bidi="ar-SA"/>
      </w:rPr>
    </w:lvl>
  </w:abstractNum>
  <w:abstractNum w:abstractNumId="50" w15:restartNumberingAfterBreak="0">
    <w:nsid w:val="6F1C5DC0"/>
    <w:multiLevelType w:val="hybridMultilevel"/>
    <w:tmpl w:val="CB1A1F70"/>
    <w:lvl w:ilvl="0" w:tplc="541AEC30">
      <w:numFmt w:val="bullet"/>
      <w:lvlText w:val="&gt;"/>
      <w:lvlJc w:val="left"/>
      <w:pPr>
        <w:ind w:left="176" w:hanging="173"/>
      </w:pPr>
      <w:rPr>
        <w:rFonts w:ascii="Arial MT" w:eastAsia="Arial MT" w:hAnsi="Arial MT" w:cs="Arial MT" w:hint="default"/>
        <w:w w:val="100"/>
        <w:sz w:val="20"/>
        <w:szCs w:val="20"/>
        <w:lang w:val="es-ES" w:eastAsia="en-US" w:bidi="ar-SA"/>
      </w:rPr>
    </w:lvl>
    <w:lvl w:ilvl="1" w:tplc="B5BA57F4">
      <w:numFmt w:val="bullet"/>
      <w:lvlText w:val="•"/>
      <w:lvlJc w:val="left"/>
      <w:pPr>
        <w:ind w:left="897" w:hanging="173"/>
      </w:pPr>
      <w:rPr>
        <w:lang w:val="es-ES" w:eastAsia="en-US" w:bidi="ar-SA"/>
      </w:rPr>
    </w:lvl>
    <w:lvl w:ilvl="2" w:tplc="7EEE0186">
      <w:numFmt w:val="bullet"/>
      <w:lvlText w:val="•"/>
      <w:lvlJc w:val="left"/>
      <w:pPr>
        <w:ind w:left="1615" w:hanging="173"/>
      </w:pPr>
      <w:rPr>
        <w:lang w:val="es-ES" w:eastAsia="en-US" w:bidi="ar-SA"/>
      </w:rPr>
    </w:lvl>
    <w:lvl w:ilvl="3" w:tplc="EAC29E66">
      <w:numFmt w:val="bullet"/>
      <w:lvlText w:val="•"/>
      <w:lvlJc w:val="left"/>
      <w:pPr>
        <w:ind w:left="2332" w:hanging="173"/>
      </w:pPr>
      <w:rPr>
        <w:lang w:val="es-ES" w:eastAsia="en-US" w:bidi="ar-SA"/>
      </w:rPr>
    </w:lvl>
    <w:lvl w:ilvl="4" w:tplc="3CF2912A">
      <w:numFmt w:val="bullet"/>
      <w:lvlText w:val="•"/>
      <w:lvlJc w:val="left"/>
      <w:pPr>
        <w:ind w:left="3050" w:hanging="173"/>
      </w:pPr>
      <w:rPr>
        <w:lang w:val="es-ES" w:eastAsia="en-US" w:bidi="ar-SA"/>
      </w:rPr>
    </w:lvl>
    <w:lvl w:ilvl="5" w:tplc="6138FD66">
      <w:numFmt w:val="bullet"/>
      <w:lvlText w:val="•"/>
      <w:lvlJc w:val="left"/>
      <w:pPr>
        <w:ind w:left="3768" w:hanging="173"/>
      </w:pPr>
      <w:rPr>
        <w:lang w:val="es-ES" w:eastAsia="en-US" w:bidi="ar-SA"/>
      </w:rPr>
    </w:lvl>
    <w:lvl w:ilvl="6" w:tplc="B7221BFE">
      <w:numFmt w:val="bullet"/>
      <w:lvlText w:val="•"/>
      <w:lvlJc w:val="left"/>
      <w:pPr>
        <w:ind w:left="4485" w:hanging="173"/>
      </w:pPr>
      <w:rPr>
        <w:lang w:val="es-ES" w:eastAsia="en-US" w:bidi="ar-SA"/>
      </w:rPr>
    </w:lvl>
    <w:lvl w:ilvl="7" w:tplc="5BEE204A">
      <w:numFmt w:val="bullet"/>
      <w:lvlText w:val="•"/>
      <w:lvlJc w:val="left"/>
      <w:pPr>
        <w:ind w:left="5203" w:hanging="173"/>
      </w:pPr>
      <w:rPr>
        <w:lang w:val="es-ES" w:eastAsia="en-US" w:bidi="ar-SA"/>
      </w:rPr>
    </w:lvl>
    <w:lvl w:ilvl="8" w:tplc="0DD28194">
      <w:numFmt w:val="bullet"/>
      <w:lvlText w:val="•"/>
      <w:lvlJc w:val="left"/>
      <w:pPr>
        <w:ind w:left="5920" w:hanging="173"/>
      </w:pPr>
      <w:rPr>
        <w:lang w:val="es-ES" w:eastAsia="en-US" w:bidi="ar-SA"/>
      </w:rPr>
    </w:lvl>
  </w:abstractNum>
  <w:abstractNum w:abstractNumId="51" w15:restartNumberingAfterBreak="0">
    <w:nsid w:val="6FD93114"/>
    <w:multiLevelType w:val="hybridMultilevel"/>
    <w:tmpl w:val="24740352"/>
    <w:lvl w:ilvl="0" w:tplc="D7BE1D60">
      <w:numFmt w:val="bullet"/>
      <w:lvlText w:val="&gt;"/>
      <w:lvlJc w:val="left"/>
      <w:pPr>
        <w:ind w:left="179" w:hanging="173"/>
      </w:pPr>
      <w:rPr>
        <w:rFonts w:ascii="Arial MT" w:eastAsia="Arial MT" w:hAnsi="Arial MT" w:cs="Arial MT" w:hint="default"/>
        <w:w w:val="100"/>
        <w:sz w:val="20"/>
        <w:szCs w:val="20"/>
        <w:lang w:val="es-ES" w:eastAsia="en-US" w:bidi="ar-SA"/>
      </w:rPr>
    </w:lvl>
    <w:lvl w:ilvl="1" w:tplc="356257D2">
      <w:numFmt w:val="bullet"/>
      <w:lvlText w:val="•"/>
      <w:lvlJc w:val="left"/>
      <w:pPr>
        <w:ind w:left="897" w:hanging="173"/>
      </w:pPr>
      <w:rPr>
        <w:lang w:val="es-ES" w:eastAsia="en-US" w:bidi="ar-SA"/>
      </w:rPr>
    </w:lvl>
    <w:lvl w:ilvl="2" w:tplc="7A245192">
      <w:numFmt w:val="bullet"/>
      <w:lvlText w:val="•"/>
      <w:lvlJc w:val="left"/>
      <w:pPr>
        <w:ind w:left="1614" w:hanging="173"/>
      </w:pPr>
      <w:rPr>
        <w:lang w:val="es-ES" w:eastAsia="en-US" w:bidi="ar-SA"/>
      </w:rPr>
    </w:lvl>
    <w:lvl w:ilvl="3" w:tplc="A2587B08">
      <w:numFmt w:val="bullet"/>
      <w:lvlText w:val="•"/>
      <w:lvlJc w:val="left"/>
      <w:pPr>
        <w:ind w:left="2331" w:hanging="173"/>
      </w:pPr>
      <w:rPr>
        <w:lang w:val="es-ES" w:eastAsia="en-US" w:bidi="ar-SA"/>
      </w:rPr>
    </w:lvl>
    <w:lvl w:ilvl="4" w:tplc="45289CBE">
      <w:numFmt w:val="bullet"/>
      <w:lvlText w:val="•"/>
      <w:lvlJc w:val="left"/>
      <w:pPr>
        <w:ind w:left="3048" w:hanging="173"/>
      </w:pPr>
      <w:rPr>
        <w:lang w:val="es-ES" w:eastAsia="en-US" w:bidi="ar-SA"/>
      </w:rPr>
    </w:lvl>
    <w:lvl w:ilvl="5" w:tplc="9E5A48F4">
      <w:numFmt w:val="bullet"/>
      <w:lvlText w:val="•"/>
      <w:lvlJc w:val="left"/>
      <w:pPr>
        <w:ind w:left="3765" w:hanging="173"/>
      </w:pPr>
      <w:rPr>
        <w:lang w:val="es-ES" w:eastAsia="en-US" w:bidi="ar-SA"/>
      </w:rPr>
    </w:lvl>
    <w:lvl w:ilvl="6" w:tplc="2F2CF484">
      <w:numFmt w:val="bullet"/>
      <w:lvlText w:val="•"/>
      <w:lvlJc w:val="left"/>
      <w:pPr>
        <w:ind w:left="4482" w:hanging="173"/>
      </w:pPr>
      <w:rPr>
        <w:lang w:val="es-ES" w:eastAsia="en-US" w:bidi="ar-SA"/>
      </w:rPr>
    </w:lvl>
    <w:lvl w:ilvl="7" w:tplc="F9AE5528">
      <w:numFmt w:val="bullet"/>
      <w:lvlText w:val="•"/>
      <w:lvlJc w:val="left"/>
      <w:pPr>
        <w:ind w:left="5199" w:hanging="173"/>
      </w:pPr>
      <w:rPr>
        <w:lang w:val="es-ES" w:eastAsia="en-US" w:bidi="ar-SA"/>
      </w:rPr>
    </w:lvl>
    <w:lvl w:ilvl="8" w:tplc="38A45FAA">
      <w:numFmt w:val="bullet"/>
      <w:lvlText w:val="•"/>
      <w:lvlJc w:val="left"/>
      <w:pPr>
        <w:ind w:left="5916" w:hanging="173"/>
      </w:pPr>
      <w:rPr>
        <w:lang w:val="es-ES" w:eastAsia="en-US" w:bidi="ar-SA"/>
      </w:rPr>
    </w:lvl>
  </w:abstractNum>
  <w:abstractNum w:abstractNumId="52" w15:restartNumberingAfterBreak="0">
    <w:nsid w:val="705D0101"/>
    <w:multiLevelType w:val="hybridMultilevel"/>
    <w:tmpl w:val="46C8F994"/>
    <w:lvl w:ilvl="0" w:tplc="5420CF58">
      <w:numFmt w:val="bullet"/>
      <w:lvlText w:val="&gt;"/>
      <w:lvlJc w:val="left"/>
      <w:pPr>
        <w:ind w:left="177" w:hanging="173"/>
      </w:pPr>
      <w:rPr>
        <w:rFonts w:ascii="Arial MT" w:eastAsia="Arial MT" w:hAnsi="Arial MT" w:cs="Arial MT" w:hint="default"/>
        <w:w w:val="100"/>
        <w:sz w:val="20"/>
        <w:szCs w:val="20"/>
        <w:lang w:val="es-ES" w:eastAsia="en-US" w:bidi="ar-SA"/>
      </w:rPr>
    </w:lvl>
    <w:lvl w:ilvl="1" w:tplc="E522FA06">
      <w:numFmt w:val="bullet"/>
      <w:lvlText w:val="•"/>
      <w:lvlJc w:val="left"/>
      <w:pPr>
        <w:ind w:left="897" w:hanging="173"/>
      </w:pPr>
      <w:rPr>
        <w:lang w:val="es-ES" w:eastAsia="en-US" w:bidi="ar-SA"/>
      </w:rPr>
    </w:lvl>
    <w:lvl w:ilvl="2" w:tplc="831E7BE8">
      <w:numFmt w:val="bullet"/>
      <w:lvlText w:val="•"/>
      <w:lvlJc w:val="left"/>
      <w:pPr>
        <w:ind w:left="1615" w:hanging="173"/>
      </w:pPr>
      <w:rPr>
        <w:lang w:val="es-ES" w:eastAsia="en-US" w:bidi="ar-SA"/>
      </w:rPr>
    </w:lvl>
    <w:lvl w:ilvl="3" w:tplc="D74E635C">
      <w:numFmt w:val="bullet"/>
      <w:lvlText w:val="•"/>
      <w:lvlJc w:val="left"/>
      <w:pPr>
        <w:ind w:left="2333" w:hanging="173"/>
      </w:pPr>
      <w:rPr>
        <w:lang w:val="es-ES" w:eastAsia="en-US" w:bidi="ar-SA"/>
      </w:rPr>
    </w:lvl>
    <w:lvl w:ilvl="4" w:tplc="4D8ED8E0">
      <w:numFmt w:val="bullet"/>
      <w:lvlText w:val="•"/>
      <w:lvlJc w:val="left"/>
      <w:pPr>
        <w:ind w:left="3050" w:hanging="173"/>
      </w:pPr>
      <w:rPr>
        <w:lang w:val="es-ES" w:eastAsia="en-US" w:bidi="ar-SA"/>
      </w:rPr>
    </w:lvl>
    <w:lvl w:ilvl="5" w:tplc="B7A0F616">
      <w:numFmt w:val="bullet"/>
      <w:lvlText w:val="•"/>
      <w:lvlJc w:val="left"/>
      <w:pPr>
        <w:ind w:left="3768" w:hanging="173"/>
      </w:pPr>
      <w:rPr>
        <w:lang w:val="es-ES" w:eastAsia="en-US" w:bidi="ar-SA"/>
      </w:rPr>
    </w:lvl>
    <w:lvl w:ilvl="6" w:tplc="4770073C">
      <w:numFmt w:val="bullet"/>
      <w:lvlText w:val="•"/>
      <w:lvlJc w:val="left"/>
      <w:pPr>
        <w:ind w:left="4486" w:hanging="173"/>
      </w:pPr>
      <w:rPr>
        <w:lang w:val="es-ES" w:eastAsia="en-US" w:bidi="ar-SA"/>
      </w:rPr>
    </w:lvl>
    <w:lvl w:ilvl="7" w:tplc="DCD20C6E">
      <w:numFmt w:val="bullet"/>
      <w:lvlText w:val="•"/>
      <w:lvlJc w:val="left"/>
      <w:pPr>
        <w:ind w:left="5203" w:hanging="173"/>
      </w:pPr>
      <w:rPr>
        <w:lang w:val="es-ES" w:eastAsia="en-US" w:bidi="ar-SA"/>
      </w:rPr>
    </w:lvl>
    <w:lvl w:ilvl="8" w:tplc="3CE44FEA">
      <w:numFmt w:val="bullet"/>
      <w:lvlText w:val="•"/>
      <w:lvlJc w:val="left"/>
      <w:pPr>
        <w:ind w:left="5921" w:hanging="173"/>
      </w:pPr>
      <w:rPr>
        <w:lang w:val="es-ES" w:eastAsia="en-US" w:bidi="ar-SA"/>
      </w:rPr>
    </w:lvl>
  </w:abstractNum>
  <w:abstractNum w:abstractNumId="53" w15:restartNumberingAfterBreak="0">
    <w:nsid w:val="754533D3"/>
    <w:multiLevelType w:val="hybridMultilevel"/>
    <w:tmpl w:val="B978CF64"/>
    <w:lvl w:ilvl="0" w:tplc="D9AAFC84">
      <w:numFmt w:val="bullet"/>
      <w:lvlText w:val="&gt;"/>
      <w:lvlJc w:val="left"/>
      <w:pPr>
        <w:ind w:left="176" w:hanging="173"/>
      </w:pPr>
      <w:rPr>
        <w:rFonts w:ascii="Arial MT" w:eastAsia="Arial MT" w:hAnsi="Arial MT" w:cs="Arial MT" w:hint="default"/>
        <w:w w:val="100"/>
        <w:sz w:val="20"/>
        <w:szCs w:val="20"/>
        <w:lang w:val="es-ES" w:eastAsia="en-US" w:bidi="ar-SA"/>
      </w:rPr>
    </w:lvl>
    <w:lvl w:ilvl="1" w:tplc="EEC2284E">
      <w:numFmt w:val="bullet"/>
      <w:lvlText w:val="•"/>
      <w:lvlJc w:val="left"/>
      <w:pPr>
        <w:ind w:left="896" w:hanging="173"/>
      </w:pPr>
      <w:rPr>
        <w:lang w:val="es-ES" w:eastAsia="en-US" w:bidi="ar-SA"/>
      </w:rPr>
    </w:lvl>
    <w:lvl w:ilvl="2" w:tplc="A0B02FDE">
      <w:numFmt w:val="bullet"/>
      <w:lvlText w:val="•"/>
      <w:lvlJc w:val="left"/>
      <w:pPr>
        <w:ind w:left="1613" w:hanging="173"/>
      </w:pPr>
      <w:rPr>
        <w:lang w:val="es-ES" w:eastAsia="en-US" w:bidi="ar-SA"/>
      </w:rPr>
    </w:lvl>
    <w:lvl w:ilvl="3" w:tplc="C8D89B80">
      <w:numFmt w:val="bullet"/>
      <w:lvlText w:val="•"/>
      <w:lvlJc w:val="left"/>
      <w:pPr>
        <w:ind w:left="2330" w:hanging="173"/>
      </w:pPr>
      <w:rPr>
        <w:lang w:val="es-ES" w:eastAsia="en-US" w:bidi="ar-SA"/>
      </w:rPr>
    </w:lvl>
    <w:lvl w:ilvl="4" w:tplc="173CC2DE">
      <w:numFmt w:val="bullet"/>
      <w:lvlText w:val="•"/>
      <w:lvlJc w:val="left"/>
      <w:pPr>
        <w:ind w:left="3047" w:hanging="173"/>
      </w:pPr>
      <w:rPr>
        <w:lang w:val="es-ES" w:eastAsia="en-US" w:bidi="ar-SA"/>
      </w:rPr>
    </w:lvl>
    <w:lvl w:ilvl="5" w:tplc="34143F24">
      <w:numFmt w:val="bullet"/>
      <w:lvlText w:val="•"/>
      <w:lvlJc w:val="left"/>
      <w:pPr>
        <w:ind w:left="3764" w:hanging="173"/>
      </w:pPr>
      <w:rPr>
        <w:lang w:val="es-ES" w:eastAsia="en-US" w:bidi="ar-SA"/>
      </w:rPr>
    </w:lvl>
    <w:lvl w:ilvl="6" w:tplc="ABD45576">
      <w:numFmt w:val="bullet"/>
      <w:lvlText w:val="•"/>
      <w:lvlJc w:val="left"/>
      <w:pPr>
        <w:ind w:left="4480" w:hanging="173"/>
      </w:pPr>
      <w:rPr>
        <w:lang w:val="es-ES" w:eastAsia="en-US" w:bidi="ar-SA"/>
      </w:rPr>
    </w:lvl>
    <w:lvl w:ilvl="7" w:tplc="025CF0AA">
      <w:numFmt w:val="bullet"/>
      <w:lvlText w:val="•"/>
      <w:lvlJc w:val="left"/>
      <w:pPr>
        <w:ind w:left="5197" w:hanging="173"/>
      </w:pPr>
      <w:rPr>
        <w:lang w:val="es-ES" w:eastAsia="en-US" w:bidi="ar-SA"/>
      </w:rPr>
    </w:lvl>
    <w:lvl w:ilvl="8" w:tplc="60A2848A">
      <w:numFmt w:val="bullet"/>
      <w:lvlText w:val="•"/>
      <w:lvlJc w:val="left"/>
      <w:pPr>
        <w:ind w:left="5914" w:hanging="173"/>
      </w:pPr>
      <w:rPr>
        <w:lang w:val="es-ES" w:eastAsia="en-US" w:bidi="ar-SA"/>
      </w:rPr>
    </w:lvl>
  </w:abstractNum>
  <w:abstractNum w:abstractNumId="54" w15:restartNumberingAfterBreak="0">
    <w:nsid w:val="7CE95099"/>
    <w:multiLevelType w:val="hybridMultilevel"/>
    <w:tmpl w:val="6FEC16E2"/>
    <w:lvl w:ilvl="0" w:tplc="62B88D8C">
      <w:numFmt w:val="bullet"/>
      <w:lvlText w:val="&gt;"/>
      <w:lvlJc w:val="left"/>
      <w:pPr>
        <w:ind w:left="176" w:hanging="173"/>
      </w:pPr>
      <w:rPr>
        <w:rFonts w:ascii="Arial MT" w:eastAsia="Arial MT" w:hAnsi="Arial MT" w:cs="Arial MT" w:hint="default"/>
        <w:w w:val="100"/>
        <w:sz w:val="20"/>
        <w:szCs w:val="20"/>
        <w:lang w:val="es-ES" w:eastAsia="en-US" w:bidi="ar-SA"/>
      </w:rPr>
    </w:lvl>
    <w:lvl w:ilvl="1" w:tplc="CD70BCA4">
      <w:numFmt w:val="bullet"/>
      <w:lvlText w:val="•"/>
      <w:lvlJc w:val="left"/>
      <w:pPr>
        <w:ind w:left="896" w:hanging="173"/>
      </w:pPr>
      <w:rPr>
        <w:lang w:val="es-ES" w:eastAsia="en-US" w:bidi="ar-SA"/>
      </w:rPr>
    </w:lvl>
    <w:lvl w:ilvl="2" w:tplc="861C63E6">
      <w:numFmt w:val="bullet"/>
      <w:lvlText w:val="•"/>
      <w:lvlJc w:val="left"/>
      <w:pPr>
        <w:ind w:left="1613" w:hanging="173"/>
      </w:pPr>
      <w:rPr>
        <w:lang w:val="es-ES" w:eastAsia="en-US" w:bidi="ar-SA"/>
      </w:rPr>
    </w:lvl>
    <w:lvl w:ilvl="3" w:tplc="09C411D6">
      <w:numFmt w:val="bullet"/>
      <w:lvlText w:val="•"/>
      <w:lvlJc w:val="left"/>
      <w:pPr>
        <w:ind w:left="2330" w:hanging="173"/>
      </w:pPr>
      <w:rPr>
        <w:lang w:val="es-ES" w:eastAsia="en-US" w:bidi="ar-SA"/>
      </w:rPr>
    </w:lvl>
    <w:lvl w:ilvl="4" w:tplc="9DAC4E0E">
      <w:numFmt w:val="bullet"/>
      <w:lvlText w:val="•"/>
      <w:lvlJc w:val="left"/>
      <w:pPr>
        <w:ind w:left="3047" w:hanging="173"/>
      </w:pPr>
      <w:rPr>
        <w:lang w:val="es-ES" w:eastAsia="en-US" w:bidi="ar-SA"/>
      </w:rPr>
    </w:lvl>
    <w:lvl w:ilvl="5" w:tplc="D96EF898">
      <w:numFmt w:val="bullet"/>
      <w:lvlText w:val="•"/>
      <w:lvlJc w:val="left"/>
      <w:pPr>
        <w:ind w:left="3764" w:hanging="173"/>
      </w:pPr>
      <w:rPr>
        <w:lang w:val="es-ES" w:eastAsia="en-US" w:bidi="ar-SA"/>
      </w:rPr>
    </w:lvl>
    <w:lvl w:ilvl="6" w:tplc="A190B452">
      <w:numFmt w:val="bullet"/>
      <w:lvlText w:val="•"/>
      <w:lvlJc w:val="left"/>
      <w:pPr>
        <w:ind w:left="4480" w:hanging="173"/>
      </w:pPr>
      <w:rPr>
        <w:lang w:val="es-ES" w:eastAsia="en-US" w:bidi="ar-SA"/>
      </w:rPr>
    </w:lvl>
    <w:lvl w:ilvl="7" w:tplc="22E62042">
      <w:numFmt w:val="bullet"/>
      <w:lvlText w:val="•"/>
      <w:lvlJc w:val="left"/>
      <w:pPr>
        <w:ind w:left="5197" w:hanging="173"/>
      </w:pPr>
      <w:rPr>
        <w:lang w:val="es-ES" w:eastAsia="en-US" w:bidi="ar-SA"/>
      </w:rPr>
    </w:lvl>
    <w:lvl w:ilvl="8" w:tplc="0942A5D6">
      <w:numFmt w:val="bullet"/>
      <w:lvlText w:val="•"/>
      <w:lvlJc w:val="left"/>
      <w:pPr>
        <w:ind w:left="5914" w:hanging="173"/>
      </w:pPr>
      <w:rPr>
        <w:lang w:val="es-ES" w:eastAsia="en-US" w:bidi="ar-SA"/>
      </w:rPr>
    </w:lvl>
  </w:abstractNum>
  <w:abstractNum w:abstractNumId="55" w15:restartNumberingAfterBreak="0">
    <w:nsid w:val="7D847CCB"/>
    <w:multiLevelType w:val="hybridMultilevel"/>
    <w:tmpl w:val="7F380D4A"/>
    <w:lvl w:ilvl="0" w:tplc="153CDC62">
      <w:numFmt w:val="bullet"/>
      <w:lvlText w:val="&gt;"/>
      <w:lvlJc w:val="left"/>
      <w:pPr>
        <w:ind w:left="176" w:hanging="173"/>
      </w:pPr>
      <w:rPr>
        <w:rFonts w:ascii="Arial" w:eastAsia="Arial" w:hAnsi="Arial" w:cs="Arial" w:hint="default"/>
        <w:b/>
        <w:bCs/>
        <w:w w:val="100"/>
        <w:sz w:val="20"/>
        <w:szCs w:val="20"/>
        <w:lang w:val="es-ES" w:eastAsia="en-US" w:bidi="ar-SA"/>
      </w:rPr>
    </w:lvl>
    <w:lvl w:ilvl="1" w:tplc="3F24C306">
      <w:numFmt w:val="bullet"/>
      <w:lvlText w:val="•"/>
      <w:lvlJc w:val="left"/>
      <w:pPr>
        <w:ind w:left="897" w:hanging="173"/>
      </w:pPr>
      <w:rPr>
        <w:lang w:val="es-ES" w:eastAsia="en-US" w:bidi="ar-SA"/>
      </w:rPr>
    </w:lvl>
    <w:lvl w:ilvl="2" w:tplc="4F1687B4">
      <w:numFmt w:val="bullet"/>
      <w:lvlText w:val="•"/>
      <w:lvlJc w:val="left"/>
      <w:pPr>
        <w:ind w:left="1614" w:hanging="173"/>
      </w:pPr>
      <w:rPr>
        <w:lang w:val="es-ES" w:eastAsia="en-US" w:bidi="ar-SA"/>
      </w:rPr>
    </w:lvl>
    <w:lvl w:ilvl="3" w:tplc="97340A3C">
      <w:numFmt w:val="bullet"/>
      <w:lvlText w:val="•"/>
      <w:lvlJc w:val="left"/>
      <w:pPr>
        <w:ind w:left="2332" w:hanging="173"/>
      </w:pPr>
      <w:rPr>
        <w:lang w:val="es-ES" w:eastAsia="en-US" w:bidi="ar-SA"/>
      </w:rPr>
    </w:lvl>
    <w:lvl w:ilvl="4" w:tplc="00F2C50E">
      <w:numFmt w:val="bullet"/>
      <w:lvlText w:val="•"/>
      <w:lvlJc w:val="left"/>
      <w:pPr>
        <w:ind w:left="3049" w:hanging="173"/>
      </w:pPr>
      <w:rPr>
        <w:lang w:val="es-ES" w:eastAsia="en-US" w:bidi="ar-SA"/>
      </w:rPr>
    </w:lvl>
    <w:lvl w:ilvl="5" w:tplc="1EC24350">
      <w:numFmt w:val="bullet"/>
      <w:lvlText w:val="•"/>
      <w:lvlJc w:val="left"/>
      <w:pPr>
        <w:ind w:left="3767" w:hanging="173"/>
      </w:pPr>
      <w:rPr>
        <w:lang w:val="es-ES" w:eastAsia="en-US" w:bidi="ar-SA"/>
      </w:rPr>
    </w:lvl>
    <w:lvl w:ilvl="6" w:tplc="B5DE7274">
      <w:numFmt w:val="bullet"/>
      <w:lvlText w:val="•"/>
      <w:lvlJc w:val="left"/>
      <w:pPr>
        <w:ind w:left="4484" w:hanging="173"/>
      </w:pPr>
      <w:rPr>
        <w:lang w:val="es-ES" w:eastAsia="en-US" w:bidi="ar-SA"/>
      </w:rPr>
    </w:lvl>
    <w:lvl w:ilvl="7" w:tplc="5B926436">
      <w:numFmt w:val="bullet"/>
      <w:lvlText w:val="•"/>
      <w:lvlJc w:val="left"/>
      <w:pPr>
        <w:ind w:left="5201" w:hanging="173"/>
      </w:pPr>
      <w:rPr>
        <w:lang w:val="es-ES" w:eastAsia="en-US" w:bidi="ar-SA"/>
      </w:rPr>
    </w:lvl>
    <w:lvl w:ilvl="8" w:tplc="E986568E">
      <w:numFmt w:val="bullet"/>
      <w:lvlText w:val="•"/>
      <w:lvlJc w:val="left"/>
      <w:pPr>
        <w:ind w:left="5919" w:hanging="173"/>
      </w:pPr>
      <w:rPr>
        <w:lang w:val="es-ES" w:eastAsia="en-US" w:bidi="ar-SA"/>
      </w:rPr>
    </w:lvl>
  </w:abstractNum>
  <w:abstractNum w:abstractNumId="56" w15:restartNumberingAfterBreak="0">
    <w:nsid w:val="7E3331F9"/>
    <w:multiLevelType w:val="hybridMultilevel"/>
    <w:tmpl w:val="AD365C2E"/>
    <w:lvl w:ilvl="0" w:tplc="DC7076D8">
      <w:numFmt w:val="bullet"/>
      <w:lvlText w:val="&gt;"/>
      <w:lvlJc w:val="left"/>
      <w:pPr>
        <w:ind w:left="179" w:hanging="173"/>
      </w:pPr>
      <w:rPr>
        <w:rFonts w:ascii="Arial MT" w:eastAsia="Arial MT" w:hAnsi="Arial MT" w:cs="Arial MT" w:hint="default"/>
        <w:w w:val="100"/>
        <w:sz w:val="20"/>
        <w:szCs w:val="20"/>
        <w:lang w:val="es-ES" w:eastAsia="en-US" w:bidi="ar-SA"/>
      </w:rPr>
    </w:lvl>
    <w:lvl w:ilvl="1" w:tplc="B036987A">
      <w:numFmt w:val="bullet"/>
      <w:lvlText w:val="•"/>
      <w:lvlJc w:val="left"/>
      <w:pPr>
        <w:ind w:left="896" w:hanging="173"/>
      </w:pPr>
      <w:rPr>
        <w:lang w:val="es-ES" w:eastAsia="en-US" w:bidi="ar-SA"/>
      </w:rPr>
    </w:lvl>
    <w:lvl w:ilvl="2" w:tplc="270C6C1C">
      <w:numFmt w:val="bullet"/>
      <w:lvlText w:val="•"/>
      <w:lvlJc w:val="left"/>
      <w:pPr>
        <w:ind w:left="1612" w:hanging="173"/>
      </w:pPr>
      <w:rPr>
        <w:lang w:val="es-ES" w:eastAsia="en-US" w:bidi="ar-SA"/>
      </w:rPr>
    </w:lvl>
    <w:lvl w:ilvl="3" w:tplc="F15E4C1A">
      <w:numFmt w:val="bullet"/>
      <w:lvlText w:val="•"/>
      <w:lvlJc w:val="left"/>
      <w:pPr>
        <w:ind w:left="2328" w:hanging="173"/>
      </w:pPr>
      <w:rPr>
        <w:lang w:val="es-ES" w:eastAsia="en-US" w:bidi="ar-SA"/>
      </w:rPr>
    </w:lvl>
    <w:lvl w:ilvl="4" w:tplc="D6CCE098">
      <w:numFmt w:val="bullet"/>
      <w:lvlText w:val="•"/>
      <w:lvlJc w:val="left"/>
      <w:pPr>
        <w:ind w:left="3044" w:hanging="173"/>
      </w:pPr>
      <w:rPr>
        <w:lang w:val="es-ES" w:eastAsia="en-US" w:bidi="ar-SA"/>
      </w:rPr>
    </w:lvl>
    <w:lvl w:ilvl="5" w:tplc="D7EE6A10">
      <w:numFmt w:val="bullet"/>
      <w:lvlText w:val="•"/>
      <w:lvlJc w:val="left"/>
      <w:pPr>
        <w:ind w:left="3760" w:hanging="173"/>
      </w:pPr>
      <w:rPr>
        <w:lang w:val="es-ES" w:eastAsia="en-US" w:bidi="ar-SA"/>
      </w:rPr>
    </w:lvl>
    <w:lvl w:ilvl="6" w:tplc="5FA6CBC6">
      <w:numFmt w:val="bullet"/>
      <w:lvlText w:val="•"/>
      <w:lvlJc w:val="left"/>
      <w:pPr>
        <w:ind w:left="4476" w:hanging="173"/>
      </w:pPr>
      <w:rPr>
        <w:lang w:val="es-ES" w:eastAsia="en-US" w:bidi="ar-SA"/>
      </w:rPr>
    </w:lvl>
    <w:lvl w:ilvl="7" w:tplc="10AAB83A">
      <w:numFmt w:val="bullet"/>
      <w:lvlText w:val="•"/>
      <w:lvlJc w:val="left"/>
      <w:pPr>
        <w:ind w:left="5192" w:hanging="173"/>
      </w:pPr>
      <w:rPr>
        <w:lang w:val="es-ES" w:eastAsia="en-US" w:bidi="ar-SA"/>
      </w:rPr>
    </w:lvl>
    <w:lvl w:ilvl="8" w:tplc="00344B4E">
      <w:numFmt w:val="bullet"/>
      <w:lvlText w:val="•"/>
      <w:lvlJc w:val="left"/>
      <w:pPr>
        <w:ind w:left="5908" w:hanging="173"/>
      </w:pPr>
      <w:rPr>
        <w:lang w:val="es-ES" w:eastAsia="en-US" w:bidi="ar-SA"/>
      </w:rPr>
    </w:lvl>
  </w:abstractNum>
  <w:num w:numId="1">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8"/>
    <w:lvlOverride w:ilvl="0">
      <w:startOverride w:val="1"/>
    </w:lvlOverride>
    <w:lvlOverride w:ilvl="1"/>
    <w:lvlOverride w:ilvl="2"/>
    <w:lvlOverride w:ilvl="3"/>
    <w:lvlOverride w:ilvl="4"/>
    <w:lvlOverride w:ilvl="5"/>
    <w:lvlOverride w:ilvl="6"/>
    <w:lvlOverride w:ilvl="7"/>
    <w:lvlOverride w:ilvl="8"/>
  </w:num>
  <w:num w:numId="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9"/>
    <w:lvlOverride w:ilvl="0">
      <w:startOverride w:val="1"/>
    </w:lvlOverride>
    <w:lvlOverride w:ilvl="1"/>
    <w:lvlOverride w:ilvl="2"/>
    <w:lvlOverride w:ilvl="3"/>
    <w:lvlOverride w:ilvl="4"/>
    <w:lvlOverride w:ilvl="5"/>
    <w:lvlOverride w:ilvl="6"/>
    <w:lvlOverride w:ilvl="7"/>
    <w:lvlOverride w:ilvl="8"/>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55"/>
  </w:num>
  <w:num w:numId="9">
    <w:abstractNumId w:val="44"/>
  </w:num>
  <w:num w:numId="10">
    <w:abstractNumId w:val="31"/>
  </w:num>
  <w:num w:numId="11">
    <w:abstractNumId w:val="47"/>
  </w:num>
  <w:num w:numId="12">
    <w:abstractNumId w:val="36"/>
  </w:num>
  <w:num w:numId="13">
    <w:abstractNumId w:val="14"/>
  </w:num>
  <w:num w:numId="14">
    <w:abstractNumId w:val="53"/>
  </w:num>
  <w:num w:numId="15">
    <w:abstractNumId w:val="33"/>
  </w:num>
  <w:num w:numId="16">
    <w:abstractNumId w:val="54"/>
  </w:num>
  <w:num w:numId="17">
    <w:abstractNumId w:val="23"/>
  </w:num>
  <w:num w:numId="18">
    <w:abstractNumId w:val="27"/>
  </w:num>
  <w:num w:numId="19">
    <w:abstractNumId w:val="46"/>
  </w:num>
  <w:num w:numId="20">
    <w:abstractNumId w:val="22"/>
  </w:num>
  <w:num w:numId="21">
    <w:abstractNumId w:val="5"/>
  </w:num>
  <w:num w:numId="22">
    <w:abstractNumId w:val="13"/>
  </w:num>
  <w:num w:numId="23">
    <w:abstractNumId w:val="4"/>
  </w:num>
  <w:num w:numId="24">
    <w:abstractNumId w:val="32"/>
  </w:num>
  <w:num w:numId="25">
    <w:abstractNumId w:val="50"/>
  </w:num>
  <w:num w:numId="26">
    <w:abstractNumId w:val="48"/>
  </w:num>
  <w:num w:numId="27">
    <w:abstractNumId w:val="43"/>
  </w:num>
  <w:num w:numId="28">
    <w:abstractNumId w:val="11"/>
  </w:num>
  <w:num w:numId="29">
    <w:abstractNumId w:val="15"/>
  </w:num>
  <w:num w:numId="30">
    <w:abstractNumId w:val="1"/>
  </w:num>
  <w:num w:numId="31">
    <w:abstractNumId w:val="16"/>
  </w:num>
  <w:num w:numId="32">
    <w:abstractNumId w:val="42"/>
  </w:num>
  <w:num w:numId="33">
    <w:abstractNumId w:val="41"/>
  </w:num>
  <w:num w:numId="34">
    <w:abstractNumId w:val="10"/>
  </w:num>
  <w:num w:numId="35">
    <w:abstractNumId w:val="45"/>
  </w:num>
  <w:num w:numId="36">
    <w:abstractNumId w:val="7"/>
  </w:num>
  <w:num w:numId="37">
    <w:abstractNumId w:val="37"/>
  </w:num>
  <w:num w:numId="38">
    <w:abstractNumId w:val="25"/>
  </w:num>
  <w:num w:numId="39">
    <w:abstractNumId w:val="56"/>
  </w:num>
  <w:num w:numId="40">
    <w:abstractNumId w:val="17"/>
  </w:num>
  <w:num w:numId="41">
    <w:abstractNumId w:val="9"/>
  </w:num>
  <w:num w:numId="42">
    <w:abstractNumId w:val="12"/>
  </w:num>
  <w:num w:numId="43">
    <w:abstractNumId w:val="49"/>
  </w:num>
  <w:num w:numId="44">
    <w:abstractNumId w:val="3"/>
  </w:num>
  <w:num w:numId="45">
    <w:abstractNumId w:val="8"/>
  </w:num>
  <w:num w:numId="46">
    <w:abstractNumId w:val="6"/>
  </w:num>
  <w:num w:numId="47">
    <w:abstractNumId w:val="19"/>
  </w:num>
  <w:num w:numId="48">
    <w:abstractNumId w:val="52"/>
  </w:num>
  <w:num w:numId="49">
    <w:abstractNumId w:val="20"/>
  </w:num>
  <w:num w:numId="50">
    <w:abstractNumId w:val="39"/>
  </w:num>
  <w:num w:numId="51">
    <w:abstractNumId w:val="30"/>
  </w:num>
  <w:num w:numId="52">
    <w:abstractNumId w:val="38"/>
  </w:num>
  <w:num w:numId="53">
    <w:abstractNumId w:val="35"/>
  </w:num>
  <w:num w:numId="54">
    <w:abstractNumId w:val="51"/>
  </w:num>
  <w:num w:numId="55">
    <w:abstractNumId w:val="28"/>
  </w:num>
  <w:num w:numId="56">
    <w:abstractNumId w:val="0"/>
  </w:num>
  <w:num w:numId="5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defaultTabStop w:val="709"/>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D2"/>
    <w:rsid w:val="000429C4"/>
    <w:rsid w:val="000B35FD"/>
    <w:rsid w:val="000C07AA"/>
    <w:rsid w:val="000E3FB7"/>
    <w:rsid w:val="000E5215"/>
    <w:rsid w:val="000F0279"/>
    <w:rsid w:val="000F0820"/>
    <w:rsid w:val="000F234E"/>
    <w:rsid w:val="000F4740"/>
    <w:rsid w:val="001E02EE"/>
    <w:rsid w:val="001E72F3"/>
    <w:rsid w:val="0024417D"/>
    <w:rsid w:val="002B43DF"/>
    <w:rsid w:val="002E7A69"/>
    <w:rsid w:val="00336E9A"/>
    <w:rsid w:val="0034010D"/>
    <w:rsid w:val="003907DE"/>
    <w:rsid w:val="003C59BA"/>
    <w:rsid w:val="003F268E"/>
    <w:rsid w:val="00404B2A"/>
    <w:rsid w:val="00410762"/>
    <w:rsid w:val="0043086A"/>
    <w:rsid w:val="004326B2"/>
    <w:rsid w:val="004611EE"/>
    <w:rsid w:val="004D7346"/>
    <w:rsid w:val="00561E91"/>
    <w:rsid w:val="005F74F3"/>
    <w:rsid w:val="006057B8"/>
    <w:rsid w:val="00650E91"/>
    <w:rsid w:val="006524A7"/>
    <w:rsid w:val="0065276A"/>
    <w:rsid w:val="00675FB5"/>
    <w:rsid w:val="00691600"/>
    <w:rsid w:val="006A7908"/>
    <w:rsid w:val="006B36D9"/>
    <w:rsid w:val="006D5061"/>
    <w:rsid w:val="006D6DBF"/>
    <w:rsid w:val="00701930"/>
    <w:rsid w:val="007859D9"/>
    <w:rsid w:val="0079442A"/>
    <w:rsid w:val="007B7A50"/>
    <w:rsid w:val="007C00A4"/>
    <w:rsid w:val="007F18C4"/>
    <w:rsid w:val="0083052D"/>
    <w:rsid w:val="00843079"/>
    <w:rsid w:val="00856AFD"/>
    <w:rsid w:val="00881FDA"/>
    <w:rsid w:val="008D00EC"/>
    <w:rsid w:val="00921C41"/>
    <w:rsid w:val="00922C2D"/>
    <w:rsid w:val="00944CD6"/>
    <w:rsid w:val="00975C75"/>
    <w:rsid w:val="00984FAE"/>
    <w:rsid w:val="00987319"/>
    <w:rsid w:val="009A412C"/>
    <w:rsid w:val="009F7F74"/>
    <w:rsid w:val="00A32107"/>
    <w:rsid w:val="00A34857"/>
    <w:rsid w:val="00A43772"/>
    <w:rsid w:val="00A83385"/>
    <w:rsid w:val="00AA31B4"/>
    <w:rsid w:val="00AB4D2C"/>
    <w:rsid w:val="00B00F65"/>
    <w:rsid w:val="00B44885"/>
    <w:rsid w:val="00B60978"/>
    <w:rsid w:val="00C057A1"/>
    <w:rsid w:val="00C301DD"/>
    <w:rsid w:val="00C32521"/>
    <w:rsid w:val="00C56B05"/>
    <w:rsid w:val="00C809D6"/>
    <w:rsid w:val="00C859E6"/>
    <w:rsid w:val="00CB2E33"/>
    <w:rsid w:val="00CC02AD"/>
    <w:rsid w:val="00CD006A"/>
    <w:rsid w:val="00CF65C5"/>
    <w:rsid w:val="00D07CCF"/>
    <w:rsid w:val="00D31A9D"/>
    <w:rsid w:val="00D55CE1"/>
    <w:rsid w:val="00D7495A"/>
    <w:rsid w:val="00DB191B"/>
    <w:rsid w:val="00DC0322"/>
    <w:rsid w:val="00DD1FD2"/>
    <w:rsid w:val="00E152EE"/>
    <w:rsid w:val="00E52C54"/>
    <w:rsid w:val="00E53D5D"/>
    <w:rsid w:val="00F40F4A"/>
    <w:rsid w:val="00F7765B"/>
    <w:rsid w:val="00F92BA2"/>
    <w:rsid w:val="00F97C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498E60F9"/>
  <w15:docId w15:val="{4B389368-1C82-45E8-B66F-398F8850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2EE"/>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1E02EE"/>
    <w:pPr>
      <w:ind w:left="321"/>
      <w:jc w:val="center"/>
      <w:outlineLvl w:val="0"/>
    </w:pPr>
    <w:rPr>
      <w:rFonts w:ascii="Arial" w:eastAsia="Arial" w:hAnsi="Arial" w:cs="Arial"/>
      <w:b/>
      <w:bCs/>
      <w:sz w:val="24"/>
      <w:szCs w:val="24"/>
    </w:rPr>
  </w:style>
  <w:style w:type="paragraph" w:styleId="Ttulo5">
    <w:name w:val="heading 5"/>
    <w:basedOn w:val="Normal"/>
    <w:next w:val="Normal"/>
    <w:link w:val="Ttulo5Car"/>
    <w:qFormat/>
    <w:rsid w:val="00E152EE"/>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02EE"/>
    <w:rPr>
      <w:rFonts w:ascii="Arial" w:eastAsia="Arial" w:hAnsi="Arial" w:cs="Arial"/>
      <w:b/>
      <w:bCs/>
      <w:sz w:val="24"/>
      <w:szCs w:val="24"/>
      <w:lang w:val="es-ES"/>
    </w:rPr>
  </w:style>
  <w:style w:type="paragraph" w:customStyle="1" w:styleId="msonormal0">
    <w:name w:val="msonormal"/>
    <w:basedOn w:val="Normal"/>
    <w:rsid w:val="001E02EE"/>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tulo">
    <w:name w:val="Title"/>
    <w:basedOn w:val="Normal"/>
    <w:link w:val="TtuloCar"/>
    <w:uiPriority w:val="10"/>
    <w:qFormat/>
    <w:rsid w:val="001E02EE"/>
    <w:pPr>
      <w:spacing w:before="117" w:line="1186" w:lineRule="exact"/>
      <w:ind w:left="356" w:right="663"/>
      <w:jc w:val="center"/>
    </w:pPr>
    <w:rPr>
      <w:rFonts w:ascii="Arial" w:eastAsia="Arial" w:hAnsi="Arial" w:cs="Arial"/>
      <w:b/>
      <w:bCs/>
      <w:sz w:val="108"/>
      <w:szCs w:val="108"/>
    </w:rPr>
  </w:style>
  <w:style w:type="character" w:customStyle="1" w:styleId="TtuloCar">
    <w:name w:val="Título Car"/>
    <w:basedOn w:val="Fuentedeprrafopredeter"/>
    <w:link w:val="Ttulo"/>
    <w:uiPriority w:val="10"/>
    <w:rsid w:val="001E02EE"/>
    <w:rPr>
      <w:rFonts w:ascii="Arial" w:eastAsia="Arial" w:hAnsi="Arial" w:cs="Arial"/>
      <w:b/>
      <w:bCs/>
      <w:sz w:val="108"/>
      <w:szCs w:val="108"/>
      <w:lang w:val="es-ES"/>
    </w:rPr>
  </w:style>
  <w:style w:type="paragraph" w:styleId="Textoindependiente">
    <w:name w:val="Body Text"/>
    <w:basedOn w:val="Normal"/>
    <w:link w:val="TextoindependienteCar"/>
    <w:uiPriority w:val="1"/>
    <w:unhideWhenUsed/>
    <w:qFormat/>
    <w:rsid w:val="001E02EE"/>
    <w:rPr>
      <w:sz w:val="20"/>
      <w:szCs w:val="20"/>
    </w:rPr>
  </w:style>
  <w:style w:type="character" w:customStyle="1" w:styleId="TextoindependienteCar">
    <w:name w:val="Texto independiente Car"/>
    <w:basedOn w:val="Fuentedeprrafopredeter"/>
    <w:link w:val="Textoindependiente"/>
    <w:uiPriority w:val="1"/>
    <w:rsid w:val="001E02EE"/>
    <w:rPr>
      <w:rFonts w:ascii="Arial MT" w:eastAsia="Arial MT" w:hAnsi="Arial MT" w:cs="Arial MT"/>
      <w:sz w:val="20"/>
      <w:szCs w:val="20"/>
      <w:lang w:val="es-ES"/>
    </w:rPr>
  </w:style>
  <w:style w:type="paragraph" w:styleId="Prrafodelista">
    <w:name w:val="List Paragraph"/>
    <w:basedOn w:val="Normal"/>
    <w:uiPriority w:val="1"/>
    <w:qFormat/>
    <w:rsid w:val="001E02EE"/>
    <w:pPr>
      <w:ind w:left="1041"/>
    </w:pPr>
  </w:style>
  <w:style w:type="paragraph" w:customStyle="1" w:styleId="TableParagraph">
    <w:name w:val="Table Paragraph"/>
    <w:basedOn w:val="Normal"/>
    <w:uiPriority w:val="1"/>
    <w:qFormat/>
    <w:rsid w:val="001E02EE"/>
    <w:pPr>
      <w:spacing w:line="227" w:lineRule="exact"/>
    </w:pPr>
  </w:style>
  <w:style w:type="table" w:customStyle="1" w:styleId="TableNormal">
    <w:name w:val="Table Normal"/>
    <w:uiPriority w:val="2"/>
    <w:semiHidden/>
    <w:qFormat/>
    <w:rsid w:val="001E02E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Sinespaciado">
    <w:name w:val="No Spacing"/>
    <w:uiPriority w:val="1"/>
    <w:qFormat/>
    <w:rsid w:val="006A7908"/>
    <w:pPr>
      <w:spacing w:after="0" w:line="240" w:lineRule="auto"/>
    </w:pPr>
    <w:rPr>
      <w:rFonts w:ascii="Calibri" w:eastAsia="Times New Roman" w:hAnsi="Calibri" w:cs="Times New Roman"/>
      <w:lang w:eastAsia="es-MX"/>
    </w:rPr>
  </w:style>
  <w:style w:type="paragraph" w:styleId="NormalWeb">
    <w:name w:val="Normal (Web)"/>
    <w:basedOn w:val="Normal"/>
    <w:uiPriority w:val="99"/>
    <w:semiHidden/>
    <w:unhideWhenUsed/>
    <w:rsid w:val="00CC02AD"/>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Encabezado">
    <w:name w:val="header"/>
    <w:basedOn w:val="Normal"/>
    <w:link w:val="EncabezadoCar"/>
    <w:unhideWhenUsed/>
    <w:rsid w:val="00E152EE"/>
    <w:pPr>
      <w:tabs>
        <w:tab w:val="center" w:pos="4419"/>
        <w:tab w:val="right" w:pos="8838"/>
      </w:tabs>
    </w:pPr>
  </w:style>
  <w:style w:type="character" w:customStyle="1" w:styleId="EncabezadoCar">
    <w:name w:val="Encabezado Car"/>
    <w:basedOn w:val="Fuentedeprrafopredeter"/>
    <w:link w:val="Encabezado"/>
    <w:rsid w:val="00E152EE"/>
    <w:rPr>
      <w:rFonts w:ascii="Arial MT" w:eastAsia="Arial MT" w:hAnsi="Arial MT" w:cs="Arial MT"/>
      <w:lang w:val="es-ES"/>
    </w:rPr>
  </w:style>
  <w:style w:type="paragraph" w:styleId="Piedepgina">
    <w:name w:val="footer"/>
    <w:basedOn w:val="Normal"/>
    <w:link w:val="PiedepginaCar"/>
    <w:uiPriority w:val="99"/>
    <w:unhideWhenUsed/>
    <w:rsid w:val="00E152EE"/>
    <w:pPr>
      <w:tabs>
        <w:tab w:val="center" w:pos="4419"/>
        <w:tab w:val="right" w:pos="8838"/>
      </w:tabs>
    </w:pPr>
  </w:style>
  <w:style w:type="character" w:customStyle="1" w:styleId="PiedepginaCar">
    <w:name w:val="Pie de página Car"/>
    <w:basedOn w:val="Fuentedeprrafopredeter"/>
    <w:link w:val="Piedepgina"/>
    <w:uiPriority w:val="99"/>
    <w:rsid w:val="00E152EE"/>
    <w:rPr>
      <w:rFonts w:ascii="Arial MT" w:eastAsia="Arial MT" w:hAnsi="Arial MT" w:cs="Arial MT"/>
      <w:lang w:val="es-ES"/>
    </w:rPr>
  </w:style>
  <w:style w:type="character" w:customStyle="1" w:styleId="Ttulo5Car">
    <w:name w:val="Título 5 Car"/>
    <w:basedOn w:val="Fuentedeprrafopredeter"/>
    <w:link w:val="Ttulo5"/>
    <w:rsid w:val="00E152EE"/>
    <w:rPr>
      <w:rFonts w:ascii="Arial" w:eastAsia="Times New Roman" w:hAnsi="Arial" w:cs="Times New Roman"/>
      <w:b/>
      <w:sz w:val="20"/>
      <w:szCs w:val="20"/>
      <w:lang w:val="es-ES_tradnl" w:eastAsia="es-ES"/>
    </w:rPr>
  </w:style>
  <w:style w:type="paragraph" w:styleId="Textodeglobo">
    <w:name w:val="Balloon Text"/>
    <w:basedOn w:val="Normal"/>
    <w:link w:val="TextodegloboCar"/>
    <w:uiPriority w:val="99"/>
    <w:semiHidden/>
    <w:unhideWhenUsed/>
    <w:rsid w:val="007019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930"/>
    <w:rPr>
      <w:rFonts w:ascii="Segoe UI" w:eastAsia="Arial MT" w:hAnsi="Segoe UI" w:cs="Segoe UI"/>
      <w:sz w:val="18"/>
      <w:szCs w:val="18"/>
      <w:lang w:val="es-ES"/>
    </w:rPr>
  </w:style>
  <w:style w:type="paragraph" w:styleId="Sangradetextonormal">
    <w:name w:val="Body Text Indent"/>
    <w:basedOn w:val="Normal"/>
    <w:link w:val="SangradetextonormalCar"/>
    <w:uiPriority w:val="99"/>
    <w:semiHidden/>
    <w:unhideWhenUsed/>
    <w:rsid w:val="006B36D9"/>
    <w:pPr>
      <w:spacing w:after="120"/>
      <w:ind w:left="283"/>
    </w:pPr>
  </w:style>
  <w:style w:type="character" w:customStyle="1" w:styleId="SangradetextonormalCar">
    <w:name w:val="Sangría de texto normal Car"/>
    <w:basedOn w:val="Fuentedeprrafopredeter"/>
    <w:link w:val="Sangradetextonormal"/>
    <w:uiPriority w:val="99"/>
    <w:semiHidden/>
    <w:rsid w:val="006B36D9"/>
    <w:rPr>
      <w:rFonts w:ascii="Arial MT" w:eastAsia="Arial MT" w:hAnsi="Arial MT" w:cs="Arial MT"/>
      <w:lang w:val="es-ES"/>
    </w:rPr>
  </w:style>
  <w:style w:type="paragraph" w:styleId="Textoindependiente2">
    <w:name w:val="Body Text 2"/>
    <w:basedOn w:val="Normal"/>
    <w:link w:val="Textoindependiente2Car"/>
    <w:uiPriority w:val="99"/>
    <w:semiHidden/>
    <w:unhideWhenUsed/>
    <w:rsid w:val="006B36D9"/>
    <w:pPr>
      <w:spacing w:after="120" w:line="480" w:lineRule="auto"/>
    </w:pPr>
  </w:style>
  <w:style w:type="character" w:customStyle="1" w:styleId="Textoindependiente2Car">
    <w:name w:val="Texto independiente 2 Car"/>
    <w:basedOn w:val="Fuentedeprrafopredeter"/>
    <w:link w:val="Textoindependiente2"/>
    <w:uiPriority w:val="99"/>
    <w:semiHidden/>
    <w:rsid w:val="006B36D9"/>
    <w:rPr>
      <w:rFonts w:ascii="Arial MT" w:eastAsia="Arial MT" w:hAnsi="Arial MT" w:cs="Arial MT"/>
      <w:lang w:val="es-ES"/>
    </w:rPr>
  </w:style>
  <w:style w:type="paragraph" w:styleId="Sangra2detindependiente">
    <w:name w:val="Body Text Indent 2"/>
    <w:basedOn w:val="Normal"/>
    <w:link w:val="Sangra2detindependienteCar"/>
    <w:uiPriority w:val="99"/>
    <w:semiHidden/>
    <w:unhideWhenUsed/>
    <w:rsid w:val="006B36D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B36D9"/>
    <w:rPr>
      <w:rFonts w:ascii="Arial MT" w:eastAsia="Arial MT" w:hAnsi="Arial MT" w:cs="Arial MT"/>
      <w:lang w:val="es-ES"/>
    </w:rPr>
  </w:style>
  <w:style w:type="paragraph" w:styleId="Textonotapie">
    <w:name w:val="footnote text"/>
    <w:basedOn w:val="Normal"/>
    <w:link w:val="TextonotapieCar"/>
    <w:uiPriority w:val="99"/>
    <w:semiHidden/>
    <w:unhideWhenUsed/>
    <w:rsid w:val="006B36D9"/>
    <w:rPr>
      <w:sz w:val="20"/>
      <w:szCs w:val="20"/>
    </w:rPr>
  </w:style>
  <w:style w:type="character" w:customStyle="1" w:styleId="TextonotapieCar">
    <w:name w:val="Texto nota pie Car"/>
    <w:basedOn w:val="Fuentedeprrafopredeter"/>
    <w:link w:val="Textonotapie"/>
    <w:uiPriority w:val="99"/>
    <w:semiHidden/>
    <w:rsid w:val="006B36D9"/>
    <w:rPr>
      <w:rFonts w:ascii="Arial MT" w:eastAsia="Arial MT" w:hAnsi="Arial MT" w:cs="Arial MT"/>
      <w:sz w:val="20"/>
      <w:szCs w:val="20"/>
      <w:lang w:val="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6B36D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B36D9"/>
    <w:pPr>
      <w:widowControl/>
      <w:autoSpaceDE/>
      <w:autoSpaceDN/>
      <w:jc w:val="both"/>
    </w:pPr>
    <w:rPr>
      <w:rFonts w:asciiTheme="minorHAnsi" w:eastAsiaTheme="minorHAnsi" w:hAnsiTheme="minorHAnsi" w:cstheme="minorBidi"/>
      <w:vertAlign w:val="superscript"/>
      <w:lang w:val="es-MX"/>
    </w:rPr>
  </w:style>
  <w:style w:type="character" w:styleId="Nmerodepgina">
    <w:name w:val="page number"/>
    <w:basedOn w:val="Fuentedeprrafopredeter"/>
    <w:rsid w:val="006B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33410">
      <w:bodyDiv w:val="1"/>
      <w:marLeft w:val="0"/>
      <w:marRight w:val="0"/>
      <w:marTop w:val="0"/>
      <w:marBottom w:val="0"/>
      <w:divBdr>
        <w:top w:val="none" w:sz="0" w:space="0" w:color="auto"/>
        <w:left w:val="none" w:sz="0" w:space="0" w:color="auto"/>
        <w:bottom w:val="none" w:sz="0" w:space="0" w:color="auto"/>
        <w:right w:val="none" w:sz="0" w:space="0" w:color="auto"/>
      </w:divBdr>
    </w:div>
    <w:div w:id="143282162">
      <w:bodyDiv w:val="1"/>
      <w:marLeft w:val="0"/>
      <w:marRight w:val="0"/>
      <w:marTop w:val="0"/>
      <w:marBottom w:val="0"/>
      <w:divBdr>
        <w:top w:val="none" w:sz="0" w:space="0" w:color="auto"/>
        <w:left w:val="none" w:sz="0" w:space="0" w:color="auto"/>
        <w:bottom w:val="none" w:sz="0" w:space="0" w:color="auto"/>
        <w:right w:val="none" w:sz="0" w:space="0" w:color="auto"/>
      </w:divBdr>
    </w:div>
    <w:div w:id="11716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EBFF-B869-49C3-A71C-6472F063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59</Pages>
  <Words>15057</Words>
  <Characters>82816</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chumayel</dc:creator>
  <cp:keywords/>
  <dc:description/>
  <cp:lastModifiedBy>Lesly Pantoja</cp:lastModifiedBy>
  <cp:revision>24</cp:revision>
  <cp:lastPrinted>2022-02-15T18:50:00Z</cp:lastPrinted>
  <dcterms:created xsi:type="dcterms:W3CDTF">2021-11-25T21:35:00Z</dcterms:created>
  <dcterms:modified xsi:type="dcterms:W3CDTF">2022-02-21T15:28:00Z</dcterms:modified>
</cp:coreProperties>
</file>